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2D" w:rsidRPr="0010686F" w:rsidRDefault="00D67F2D" w:rsidP="00D300A9">
      <w:pPr>
        <w:pStyle w:val="Titulo1"/>
        <w:rPr>
          <w:rFonts w:cs="Times New Roman"/>
        </w:rPr>
      </w:pPr>
      <w:r w:rsidRPr="0010686F">
        <w:rPr>
          <w:rFonts w:cs="Times New Roman"/>
        </w:rPr>
        <w:t xml:space="preserve">ACUERDO por el que se emiten los Lineamientos mínimos relativos al </w:t>
      </w:r>
      <w:r w:rsidR="004E4F4F" w:rsidRPr="0010686F">
        <w:rPr>
          <w:rFonts w:cs="Times New Roman"/>
        </w:rPr>
        <w:t xml:space="preserve">diseño e integración del registro </w:t>
      </w:r>
      <w:r w:rsidRPr="0010686F">
        <w:rPr>
          <w:rFonts w:cs="Times New Roman"/>
        </w:rPr>
        <w:t>en los Libros Diario, Mayor e Inventarios y Balances (Registro Electrónico)</w:t>
      </w:r>
      <w:r w:rsidR="00167AE9" w:rsidRPr="0010686F">
        <w:rPr>
          <w:rFonts w:cs="Times New Roman"/>
        </w:rPr>
        <w:t>.</w:t>
      </w:r>
    </w:p>
    <w:p w:rsidR="00BA7F8C" w:rsidRPr="0010686F" w:rsidRDefault="00BA7F8C" w:rsidP="00BA7F8C">
      <w:pPr>
        <w:pStyle w:val="Titulo2"/>
        <w:rPr>
          <w:caps/>
        </w:rPr>
      </w:pPr>
      <w:r w:rsidRPr="0010686F">
        <w:t>Al margen un logotipo, que dice: Consejo Nacional de Armonización Contable</w:t>
      </w:r>
      <w:r w:rsidR="00AE2EE3" w:rsidRPr="0010686F">
        <w:t xml:space="preserve"> (CONAC)</w:t>
      </w:r>
      <w:r w:rsidRPr="0010686F">
        <w:t>.</w:t>
      </w:r>
    </w:p>
    <w:p w:rsidR="00D67F2D" w:rsidRPr="00167AE9" w:rsidRDefault="00791A89" w:rsidP="005F3B8B">
      <w:pPr>
        <w:pStyle w:val="Texto"/>
        <w:spacing w:line="262" w:lineRule="exact"/>
        <w:rPr>
          <w:sz w:val="16"/>
          <w:szCs w:val="16"/>
        </w:rPr>
      </w:pPr>
      <w:r w:rsidRPr="00167AE9">
        <w:rPr>
          <w:sz w:val="16"/>
          <w:szCs w:val="16"/>
        </w:rPr>
        <w:t>LINEAMIENTOS MINIMOS RELATIVOS AL DISEÑO E INTEGRACION DEL REGISTRO EN LOS LIBROS DIARIO, MAYOR E INVENTARIOS Y BALANCES</w:t>
      </w:r>
      <w:r w:rsidR="00167AE9" w:rsidRPr="00167AE9">
        <w:rPr>
          <w:sz w:val="16"/>
          <w:szCs w:val="16"/>
        </w:rPr>
        <w:t xml:space="preserve"> </w:t>
      </w:r>
      <w:r w:rsidRPr="00167AE9">
        <w:rPr>
          <w:sz w:val="16"/>
          <w:szCs w:val="16"/>
        </w:rPr>
        <w:t>(REGISTRO ELECTRONICO)</w:t>
      </w:r>
    </w:p>
    <w:p w:rsidR="00D67F2D" w:rsidRPr="00167AE9" w:rsidRDefault="00791A89" w:rsidP="005F3B8B">
      <w:pPr>
        <w:pStyle w:val="Texto"/>
        <w:spacing w:line="262" w:lineRule="exact"/>
        <w:rPr>
          <w:sz w:val="16"/>
          <w:szCs w:val="16"/>
        </w:rPr>
      </w:pPr>
      <w:r w:rsidRPr="00167AE9">
        <w:rPr>
          <w:sz w:val="16"/>
          <w:szCs w:val="16"/>
        </w:rPr>
        <w:t>ACUERDO POR EL QUE SE EMITEN LOS LINEAMIENTOS MINIMOS RELATIVOS</w:t>
      </w:r>
      <w:r w:rsidR="00167AE9" w:rsidRPr="00167AE9">
        <w:rPr>
          <w:sz w:val="16"/>
          <w:szCs w:val="16"/>
        </w:rPr>
        <w:t xml:space="preserve"> </w:t>
      </w:r>
      <w:r w:rsidRPr="00167AE9">
        <w:rPr>
          <w:sz w:val="16"/>
          <w:szCs w:val="16"/>
        </w:rPr>
        <w:t>AL DISEÑO E INTEGRACION DEL REGISTRO EN LOS LIBROS DIARIO, MAYOR E INVENTARIOS Y BALANCES</w:t>
      </w:r>
      <w:r w:rsidR="00167AE9" w:rsidRPr="00167AE9">
        <w:rPr>
          <w:sz w:val="16"/>
          <w:szCs w:val="16"/>
        </w:rPr>
        <w:t xml:space="preserve"> </w:t>
      </w:r>
      <w:r w:rsidRPr="00167AE9">
        <w:rPr>
          <w:sz w:val="16"/>
          <w:szCs w:val="16"/>
        </w:rPr>
        <w:t>(REGISTRO ELECTRONICO)</w:t>
      </w:r>
    </w:p>
    <w:p w:rsidR="00D67F2D" w:rsidRPr="005E504E" w:rsidRDefault="00791A89" w:rsidP="005F3B8B">
      <w:pPr>
        <w:pStyle w:val="ANOTACION"/>
        <w:spacing w:line="262" w:lineRule="exact"/>
        <w:rPr>
          <w:smallCaps/>
          <w:szCs w:val="18"/>
        </w:rPr>
      </w:pPr>
      <w:r w:rsidRPr="005E504E">
        <w:rPr>
          <w:smallCaps/>
          <w:szCs w:val="18"/>
        </w:rPr>
        <w:t>ANTECEDENTES</w:t>
      </w:r>
    </w:p>
    <w:p w:rsidR="00D67F2D" w:rsidRPr="00F07E9E" w:rsidRDefault="00D67F2D" w:rsidP="005F3B8B">
      <w:pPr>
        <w:pStyle w:val="Texto"/>
        <w:spacing w:line="262" w:lineRule="exact"/>
        <w:rPr>
          <w:szCs w:val="24"/>
          <w:lang w:val="es-MX"/>
        </w:rPr>
      </w:pPr>
      <w:r w:rsidRPr="00F07E9E">
        <w:rPr>
          <w:szCs w:val="24"/>
          <w:lang w:val="es-MX"/>
        </w:rPr>
        <w:t xml:space="preserve">El 31 de diciembre de 2008 fue publicada en el Diario Oficial de </w:t>
      </w:r>
      <w:smartTag w:uri="urn:schemas-microsoft-com:office:smarttags" w:element="PersonName">
        <w:smartTagPr>
          <w:attr w:name="ProductID" w:val="la Federaci￳n"/>
        </w:smartTagPr>
        <w:r w:rsidRPr="00F07E9E">
          <w:rPr>
            <w:szCs w:val="24"/>
            <w:lang w:val="es-MX"/>
          </w:rPr>
          <w:t>la Federación</w:t>
        </w:r>
      </w:smartTag>
      <w:r w:rsidRPr="00F07E9E">
        <w:rPr>
          <w:szCs w:val="24"/>
          <w:lang w:val="es-MX"/>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F07E9E">
          <w:rPr>
            <w:szCs w:val="24"/>
            <w:lang w:val="es-MX"/>
          </w:rPr>
          <w:t>la Contabilidad Gubernamental</w:t>
        </w:r>
      </w:smartTag>
      <w:r w:rsidRPr="00F07E9E">
        <w:rPr>
          <w:szCs w:val="24"/>
          <w:lang w:val="es-MX"/>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D67F2D" w:rsidRPr="00F07E9E" w:rsidRDefault="00D67F2D" w:rsidP="005F3B8B">
      <w:pPr>
        <w:pStyle w:val="Texto"/>
        <w:spacing w:line="262" w:lineRule="exact"/>
        <w:rPr>
          <w:szCs w:val="24"/>
          <w:lang w:val="es-MX"/>
        </w:rPr>
      </w:pPr>
      <w:smartTag w:uri="urn:schemas-microsoft-com:office:smarttags" w:element="PersonName">
        <w:smartTagPr>
          <w:attr w:name="ProductID" w:val="La Ley"/>
        </w:smartTagPr>
        <w:r w:rsidRPr="00F07E9E">
          <w:rPr>
            <w:szCs w:val="24"/>
            <w:lang w:val="es-MX"/>
          </w:rPr>
          <w:t>La Ley</w:t>
        </w:r>
      </w:smartTag>
      <w:r w:rsidRPr="00F07E9E">
        <w:rPr>
          <w:szCs w:val="24"/>
          <w:lang w:val="es-MX"/>
        </w:rPr>
        <w:t xml:space="preserve"> de Contabilidad es de observancia obligatoria para los poderes Ejecutivo, Leg</w:t>
      </w:r>
      <w:r w:rsidR="00746A46">
        <w:rPr>
          <w:szCs w:val="24"/>
          <w:lang w:val="es-MX"/>
        </w:rPr>
        <w:t xml:space="preserve">islativo y Judicial </w:t>
      </w:r>
      <w:r w:rsidRPr="00F07E9E">
        <w:rPr>
          <w:szCs w:val="24"/>
          <w:lang w:val="es-MX"/>
        </w:rPr>
        <w:t xml:space="preserve">de </w:t>
      </w:r>
      <w:smartTag w:uri="urn:schemas-microsoft-com:office:smarttags" w:element="PersonName">
        <w:smartTagPr>
          <w:attr w:name="ProductID" w:val="la Federaci￳n"/>
        </w:smartTagPr>
        <w:r w:rsidRPr="00746A46">
          <w:rPr>
            <w:spacing w:val="-2"/>
            <w:szCs w:val="18"/>
            <w:lang w:val="es-MX"/>
          </w:rPr>
          <w:t>la Federación</w:t>
        </w:r>
      </w:smartTag>
      <w:r w:rsidRPr="00746A46">
        <w:rPr>
          <w:spacing w:val="-2"/>
          <w:szCs w:val="18"/>
          <w:lang w:val="es-MX"/>
        </w:rPr>
        <w:t xml:space="preserve">, Entidades Federativas; </w:t>
      </w:r>
      <w:r w:rsidRPr="00746A46">
        <w:rPr>
          <w:szCs w:val="18"/>
          <w:lang w:val="es-MX"/>
        </w:rPr>
        <w:t>los Ayuntamientos</w:t>
      </w:r>
      <w:r w:rsidRPr="00746A46">
        <w:rPr>
          <w:spacing w:val="-2"/>
          <w:szCs w:val="18"/>
          <w:lang w:val="es-MX"/>
        </w:rPr>
        <w:t xml:space="preserve"> </w:t>
      </w:r>
      <w:r w:rsidRPr="00746A46">
        <w:rPr>
          <w:szCs w:val="18"/>
          <w:lang w:val="es-MX"/>
        </w:rPr>
        <w:t>de los Municipios; los órganos</w:t>
      </w:r>
      <w:r w:rsidRPr="00746A46">
        <w:rPr>
          <w:spacing w:val="-2"/>
          <w:szCs w:val="18"/>
          <w:lang w:val="es-MX"/>
        </w:rPr>
        <w:t xml:space="preserve"> </w:t>
      </w:r>
      <w:r w:rsidRPr="00746A46">
        <w:rPr>
          <w:szCs w:val="18"/>
          <w:lang w:val="es-MX"/>
        </w:rPr>
        <w:t>político-administrativos</w:t>
      </w:r>
      <w:r w:rsidRPr="00F07E9E">
        <w:rPr>
          <w:szCs w:val="24"/>
          <w:lang w:val="es-MX"/>
        </w:rPr>
        <w:t xml:space="preserve"> de las demarcaciones territoriales del Distrito Federal; las Entidades de </w:t>
      </w:r>
      <w:smartTag w:uri="urn:schemas-microsoft-com:office:smarttags" w:element="PersonName">
        <w:smartTagPr>
          <w:attr w:name="ProductID" w:val="la Administraci￳n P￺blica"/>
        </w:smartTagPr>
        <w:r w:rsidRPr="00F07E9E">
          <w:rPr>
            <w:szCs w:val="24"/>
            <w:lang w:val="es-MX"/>
          </w:rPr>
          <w:t>la Administración Pública</w:t>
        </w:r>
      </w:smartTag>
      <w:r w:rsidRPr="00F07E9E">
        <w:rPr>
          <w:szCs w:val="24"/>
          <w:lang w:val="es-MX"/>
        </w:rPr>
        <w:t xml:space="preserve"> Paraestatal, ya sean Federales, Estatales o Municipales y los </w:t>
      </w:r>
      <w:r>
        <w:rPr>
          <w:szCs w:val="24"/>
          <w:lang w:val="es-MX"/>
        </w:rPr>
        <w:t>O</w:t>
      </w:r>
      <w:r w:rsidRPr="00F07E9E">
        <w:rPr>
          <w:szCs w:val="24"/>
          <w:lang w:val="es-MX"/>
        </w:rPr>
        <w:t>rganos Autónomos Federales</w:t>
      </w:r>
      <w:r w:rsidR="00746A46">
        <w:rPr>
          <w:szCs w:val="24"/>
          <w:lang w:val="es-MX"/>
        </w:rPr>
        <w:t xml:space="preserve"> </w:t>
      </w:r>
      <w:r w:rsidRPr="00F07E9E">
        <w:rPr>
          <w:szCs w:val="24"/>
          <w:lang w:val="es-MX"/>
        </w:rPr>
        <w:t>y Estatales.</w:t>
      </w:r>
    </w:p>
    <w:p w:rsidR="00D67F2D" w:rsidRPr="00F07E9E" w:rsidRDefault="00D67F2D" w:rsidP="005F3B8B">
      <w:pPr>
        <w:pStyle w:val="Texto"/>
        <w:spacing w:line="262" w:lineRule="exact"/>
        <w:rPr>
          <w:szCs w:val="24"/>
          <w:lang w:val="es-MX"/>
        </w:rPr>
      </w:pPr>
      <w:r w:rsidRPr="00F07E9E">
        <w:rPr>
          <w:szCs w:val="24"/>
          <w:lang w:val="es-MX"/>
        </w:rPr>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D67F2D" w:rsidRPr="00F07E9E" w:rsidRDefault="00D67F2D" w:rsidP="005F3B8B">
      <w:pPr>
        <w:pStyle w:val="Texto"/>
        <w:spacing w:line="262" w:lineRule="exact"/>
        <w:rPr>
          <w:szCs w:val="24"/>
          <w:lang w:val="es-MX"/>
        </w:rPr>
      </w:pPr>
      <w:r w:rsidRPr="00F07E9E">
        <w:rPr>
          <w:szCs w:val="24"/>
          <w:lang w:val="es-MX"/>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D67F2D" w:rsidRPr="00F07E9E" w:rsidRDefault="00D67F2D" w:rsidP="005F3B8B">
      <w:pPr>
        <w:pStyle w:val="Texto"/>
        <w:spacing w:line="262" w:lineRule="exact"/>
        <w:rPr>
          <w:szCs w:val="24"/>
          <w:lang w:val="es-MX"/>
        </w:rPr>
      </w:pPr>
      <w:r w:rsidRPr="00F07E9E">
        <w:rPr>
          <w:szCs w:val="24"/>
          <w:lang w:val="es-MX"/>
        </w:rPr>
        <w:t xml:space="preserve">Por lo anterior, el CONAC, en el marco de </w:t>
      </w:r>
      <w:smartTag w:uri="urn:schemas-microsoft-com:office:smarttags" w:element="PersonName">
        <w:smartTagPr>
          <w:attr w:name="ProductID" w:val="La Ley"/>
        </w:smartTagPr>
        <w:r w:rsidRPr="00F07E9E">
          <w:rPr>
            <w:szCs w:val="24"/>
            <w:lang w:val="es-MX"/>
          </w:rPr>
          <w:t>la Ley</w:t>
        </w:r>
      </w:smartTag>
      <w:r w:rsidRPr="00F07E9E">
        <w:rPr>
          <w:szCs w:val="24"/>
          <w:lang w:val="es-MX"/>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D67F2D" w:rsidRPr="00F07E9E" w:rsidRDefault="00D67F2D" w:rsidP="005F3B8B">
      <w:pPr>
        <w:pStyle w:val="Texto"/>
        <w:spacing w:line="262" w:lineRule="exact"/>
        <w:rPr>
          <w:szCs w:val="24"/>
          <w:lang w:val="es-MX"/>
        </w:rPr>
      </w:pPr>
      <w:r w:rsidRPr="00F07E9E">
        <w:rPr>
          <w:szCs w:val="24"/>
          <w:lang w:val="es-MX"/>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D67F2D" w:rsidRPr="00F07E9E" w:rsidRDefault="00D67F2D" w:rsidP="005F3B8B">
      <w:pPr>
        <w:pStyle w:val="Texto"/>
        <w:spacing w:line="262" w:lineRule="exact"/>
        <w:rPr>
          <w:szCs w:val="24"/>
          <w:lang w:val="es-MX"/>
        </w:rPr>
      </w:pPr>
      <w:r w:rsidRPr="00F07E9E">
        <w:rPr>
          <w:szCs w:val="24"/>
          <w:lang w:val="es-MX"/>
        </w:rPr>
        <w:t xml:space="preserve">En el marco de </w:t>
      </w:r>
      <w:smartTag w:uri="urn:schemas-microsoft-com:office:smarttags" w:element="PersonName">
        <w:smartTagPr>
          <w:attr w:name="ProductID" w:val="La Ley"/>
        </w:smartTagPr>
        <w:r w:rsidRPr="00F07E9E">
          <w:rPr>
            <w:szCs w:val="24"/>
            <w:lang w:val="es-MX"/>
          </w:rPr>
          <w:t>la Ley</w:t>
        </w:r>
      </w:smartTag>
      <w:r w:rsidRPr="00F07E9E">
        <w:rPr>
          <w:szCs w:val="24"/>
          <w:lang w:val="es-MX"/>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D67F2D" w:rsidRPr="00F07E9E" w:rsidRDefault="00D67F2D" w:rsidP="005F3B8B">
      <w:pPr>
        <w:pStyle w:val="Texto"/>
        <w:spacing w:line="262" w:lineRule="exact"/>
        <w:rPr>
          <w:szCs w:val="24"/>
          <w:lang w:val="es-MX"/>
        </w:rPr>
      </w:pPr>
      <w:r w:rsidRPr="00F07E9E">
        <w:rPr>
          <w:szCs w:val="24"/>
          <w:lang w:val="es-MX"/>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F07E9E">
          <w:rPr>
            <w:szCs w:val="24"/>
            <w:lang w:val="es-MX"/>
          </w:rPr>
          <w:t>la Ley</w:t>
        </w:r>
      </w:smartTag>
      <w:r w:rsidRPr="00F07E9E">
        <w:rPr>
          <w:szCs w:val="24"/>
          <w:lang w:val="es-MX"/>
        </w:rPr>
        <w:t xml:space="preserve"> de Contabilidad. Lo anterior en el entendido de que los entes públicos de cada orden de gobierno deberán realizar las acciones necesarias para cumplir con dichas obligaciones.</w:t>
      </w:r>
    </w:p>
    <w:p w:rsidR="00D67F2D" w:rsidRPr="00F07E9E" w:rsidRDefault="00D67F2D" w:rsidP="005F3B8B">
      <w:pPr>
        <w:pStyle w:val="Texto"/>
        <w:spacing w:after="80" w:line="236" w:lineRule="exact"/>
        <w:rPr>
          <w:szCs w:val="24"/>
          <w:lang w:val="es-MX"/>
        </w:rPr>
      </w:pPr>
      <w:r w:rsidRPr="00F07E9E">
        <w:rPr>
          <w:szCs w:val="24"/>
          <w:lang w:val="es-MX"/>
        </w:rPr>
        <w:t xml:space="preserve">El presente acuerdo elaborado por el secretariado técnico, fue sometido a opinión del Comité Consultivo, el cual examinó los </w:t>
      </w:r>
      <w:r w:rsidRPr="00F07E9E">
        <w:rPr>
          <w:b/>
          <w:szCs w:val="24"/>
        </w:rPr>
        <w:t>Lineamientos mínimos relativos al diseño e integración del registro en los Libros Diario, Mayor e Inventarios y Balances (Registro Electrónico)</w:t>
      </w:r>
      <w:r w:rsidRPr="00F07E9E">
        <w:rPr>
          <w:szCs w:val="24"/>
          <w:lang w:val="es-MX"/>
        </w:rPr>
        <w:t xml:space="preserve">, contando con la participación de entidades federativas, municipios, </w:t>
      </w:r>
      <w:smartTag w:uri="urn:schemas-microsoft-com:office:smarttags" w:element="PersonName">
        <w:smartTagPr>
          <w:attr w:name="ProductID" w:val="la Auditor￭a Superior"/>
        </w:smartTagPr>
        <w:r w:rsidRPr="00F07E9E">
          <w:rPr>
            <w:szCs w:val="24"/>
            <w:lang w:val="es-MX"/>
          </w:rPr>
          <w:t>la Auditoría Superior</w:t>
        </w:r>
      </w:smartTag>
      <w:r w:rsidRPr="00F07E9E">
        <w:rPr>
          <w:szCs w:val="24"/>
          <w:lang w:val="es-MX"/>
        </w:rPr>
        <w:t xml:space="preserve"> de </w:t>
      </w:r>
      <w:smartTag w:uri="urn:schemas-microsoft-com:office:smarttags" w:element="PersonName">
        <w:smartTagPr>
          <w:attr w:name="ProductID" w:val="la Federaci￳n"/>
        </w:smartTagPr>
        <w:r w:rsidRPr="00F07E9E">
          <w:rPr>
            <w:szCs w:val="24"/>
            <w:lang w:val="es-MX"/>
          </w:rPr>
          <w:t>la Federación</w:t>
        </w:r>
      </w:smartTag>
      <w:r w:rsidRPr="00F07E9E">
        <w:rPr>
          <w:szCs w:val="24"/>
          <w:lang w:val="es-MX"/>
        </w:rPr>
        <w:t xml:space="preserve">, las entidades estatales de Fiscalización, el Instituto para el Desarrollo Técnico de las Haciendas Públicas, el Instituto Mexicano de </w:t>
      </w:r>
      <w:r w:rsidRPr="00F07E9E">
        <w:rPr>
          <w:szCs w:val="24"/>
          <w:lang w:val="es-MX"/>
        </w:rPr>
        <w:lastRenderedPageBreak/>
        <w:t xml:space="preserve">Contadores Públicos, </w:t>
      </w:r>
      <w:smartTag w:uri="urn:schemas-microsoft-com:office:smarttags" w:element="PersonName">
        <w:smartTagPr>
          <w:attr w:name="ProductID" w:val="la Federaci￳n Nacional"/>
        </w:smartTagPr>
        <w:r w:rsidRPr="00F07E9E">
          <w:rPr>
            <w:szCs w:val="24"/>
            <w:lang w:val="es-MX"/>
          </w:rPr>
          <w:t>la Federación Nacional</w:t>
        </w:r>
      </w:smartTag>
      <w:r w:rsidRPr="00F07E9E">
        <w:rPr>
          <w:szCs w:val="24"/>
          <w:lang w:val="es-MX"/>
        </w:rPr>
        <w:t xml:space="preserve"> de </w:t>
      </w:r>
      <w:smartTag w:uri="urn:schemas-microsoft-com:office:smarttags" w:element="PersonName">
        <w:smartTagPr>
          <w:attr w:name="ProductID" w:val="la Asociaci￳n Mexicana"/>
        </w:smartTagPr>
        <w:r w:rsidRPr="00F07E9E">
          <w:rPr>
            <w:szCs w:val="24"/>
            <w:lang w:val="es-MX"/>
          </w:rPr>
          <w:t>la Asociación Mexicana</w:t>
        </w:r>
      </w:smartTag>
      <w:r w:rsidRPr="00F07E9E">
        <w:rPr>
          <w:szCs w:val="24"/>
          <w:lang w:val="es-MX"/>
        </w:rPr>
        <w:t xml:space="preserve"> de Contadores Públicos y </w:t>
      </w:r>
      <w:smartTag w:uri="urn:schemas-microsoft-com:office:smarttags" w:element="PersonName">
        <w:smartTagPr>
          <w:attr w:name="ProductID" w:val="la Comisi￳n Permanente"/>
        </w:smartTagPr>
        <w:r w:rsidRPr="00F07E9E">
          <w:rPr>
            <w:szCs w:val="24"/>
            <w:lang w:val="es-MX"/>
          </w:rPr>
          <w:t>la Comisión Permanente</w:t>
        </w:r>
      </w:smartTag>
      <w:r w:rsidRPr="00F07E9E">
        <w:rPr>
          <w:szCs w:val="24"/>
          <w:lang w:val="es-MX"/>
        </w:rPr>
        <w:t xml:space="preserve"> de Contralores Estados-Federación. Así como los grupos que integran </w:t>
      </w:r>
      <w:smartTag w:uri="urn:schemas-microsoft-com:office:smarttags" w:element="PersonName">
        <w:smartTagPr>
          <w:attr w:name="ProductID" w:val="la Comisi￳n Permanente"/>
        </w:smartTagPr>
        <w:r w:rsidRPr="00F07E9E">
          <w:rPr>
            <w:szCs w:val="24"/>
            <w:lang w:val="es-MX"/>
          </w:rPr>
          <w:t>la Comisión Permanente</w:t>
        </w:r>
      </w:smartTag>
      <w:r w:rsidRPr="00F07E9E">
        <w:rPr>
          <w:szCs w:val="24"/>
          <w:lang w:val="es-MX"/>
        </w:rPr>
        <w:t xml:space="preserve"> de Funcionarios Fiscales.</w:t>
      </w:r>
    </w:p>
    <w:p w:rsidR="00D67F2D" w:rsidRPr="00F07E9E" w:rsidRDefault="00D67F2D" w:rsidP="005F3B8B">
      <w:pPr>
        <w:pStyle w:val="Texto"/>
        <w:spacing w:after="80" w:line="236" w:lineRule="exact"/>
        <w:rPr>
          <w:szCs w:val="24"/>
          <w:lang w:val="es-MX"/>
        </w:rPr>
      </w:pPr>
      <w:r w:rsidRPr="00F07E9E">
        <w:rPr>
          <w:szCs w:val="24"/>
          <w:lang w:val="es-MX"/>
        </w:rPr>
        <w:t xml:space="preserve">Con fechas 20 de mayo y 16 de junio de 2011, el Comité Consultivo hizo llegar al Secretario Técnico la opinión y complemento a la misma, respectivamente, sobre el proyecto de Acuerdo por el que se emiten los </w:t>
      </w:r>
      <w:r w:rsidRPr="00F07E9E">
        <w:rPr>
          <w:b/>
          <w:szCs w:val="24"/>
        </w:rPr>
        <w:t>Lineamientos mínimos relativos al diseño e integración del registro en los Libros Diario, Mayor e Inventarios y Balances (Registro Electrónico)</w:t>
      </w:r>
      <w:r w:rsidRPr="00F07E9E">
        <w:rPr>
          <w:szCs w:val="24"/>
          <w:lang w:val="es-MX"/>
        </w:rPr>
        <w:t>.</w:t>
      </w:r>
    </w:p>
    <w:p w:rsidR="00D67F2D" w:rsidRPr="00F07E9E" w:rsidRDefault="00D67F2D" w:rsidP="005F3B8B">
      <w:pPr>
        <w:pStyle w:val="Texto"/>
        <w:spacing w:after="80" w:line="236" w:lineRule="exact"/>
        <w:rPr>
          <w:szCs w:val="24"/>
          <w:lang w:val="es-MX"/>
        </w:rPr>
      </w:pPr>
      <w:r w:rsidRPr="00F07E9E">
        <w:rPr>
          <w:szCs w:val="24"/>
          <w:lang w:val="es-MX"/>
        </w:rPr>
        <w:t xml:space="preserve">En virtud de lo anterior, y con fundamento en los artículos 6 y 9, fracción I, de </w:t>
      </w:r>
      <w:smartTag w:uri="urn:schemas-microsoft-com:office:smarttags" w:element="PersonName">
        <w:smartTagPr>
          <w:attr w:name="ProductID" w:val="La Ley"/>
        </w:smartTagPr>
        <w:r w:rsidRPr="00F07E9E">
          <w:rPr>
            <w:szCs w:val="24"/>
            <w:lang w:val="es-MX"/>
          </w:rPr>
          <w:t>la Ley</w:t>
        </w:r>
      </w:smartTag>
      <w:r w:rsidRPr="00F07E9E">
        <w:rPr>
          <w:szCs w:val="24"/>
          <w:lang w:val="es-MX"/>
        </w:rPr>
        <w:t xml:space="preserve"> de Contabilidad, el CONAC ha decidido lo siguiente:</w:t>
      </w:r>
    </w:p>
    <w:p w:rsidR="00D67F2D" w:rsidRPr="00F07E9E" w:rsidRDefault="00D67F2D" w:rsidP="005F3B8B">
      <w:pPr>
        <w:pStyle w:val="Texto"/>
        <w:spacing w:after="80" w:line="236" w:lineRule="exact"/>
        <w:rPr>
          <w:szCs w:val="24"/>
          <w:lang w:val="es-MX"/>
        </w:rPr>
      </w:pPr>
      <w:r w:rsidRPr="00F07E9E">
        <w:rPr>
          <w:b/>
          <w:szCs w:val="24"/>
          <w:lang w:val="es-MX"/>
        </w:rPr>
        <w:t>PRIMERO</w:t>
      </w:r>
      <w:r w:rsidRPr="00F07E9E">
        <w:rPr>
          <w:szCs w:val="24"/>
          <w:lang w:val="es-MX"/>
        </w:rPr>
        <w:t xml:space="preserve">.- Se emiten los </w:t>
      </w:r>
      <w:r w:rsidRPr="00F07E9E">
        <w:rPr>
          <w:b/>
          <w:szCs w:val="24"/>
        </w:rPr>
        <w:t>Lineamientos mínimos relativos al diseño e integración del registro en los Libros Diario, Mayor e Inventarios y Balances (Registro Electrónico)</w:t>
      </w:r>
      <w:r w:rsidRPr="00F07E9E">
        <w:rPr>
          <w:szCs w:val="24"/>
          <w:lang w:val="es-MX"/>
        </w:rPr>
        <w:t>, el cual se integra de la siguiente manera:</w:t>
      </w:r>
    </w:p>
    <w:p w:rsidR="00D67F2D" w:rsidRPr="005E504E" w:rsidRDefault="00AE2EE3" w:rsidP="005F3B8B">
      <w:pPr>
        <w:pStyle w:val="ANOTACION"/>
        <w:spacing w:after="80" w:line="236" w:lineRule="exact"/>
        <w:rPr>
          <w:smallCaps/>
          <w:szCs w:val="18"/>
        </w:rPr>
      </w:pPr>
      <w:r w:rsidRPr="005E504E">
        <w:rPr>
          <w:smallCaps/>
          <w:szCs w:val="18"/>
        </w:rPr>
        <w:t>INDICE</w:t>
      </w:r>
    </w:p>
    <w:p w:rsidR="00D67F2D" w:rsidRPr="005E504E" w:rsidRDefault="00D67F2D" w:rsidP="005F3B8B">
      <w:pPr>
        <w:pStyle w:val="Texto"/>
        <w:spacing w:after="80" w:line="236" w:lineRule="exact"/>
        <w:rPr>
          <w:b/>
          <w:smallCaps/>
          <w:szCs w:val="18"/>
          <w:lang w:val="es-MX"/>
        </w:rPr>
      </w:pPr>
      <w:r w:rsidRPr="005E504E">
        <w:rPr>
          <w:b/>
          <w:smallCaps/>
          <w:szCs w:val="18"/>
          <w:lang w:val="es-MX"/>
        </w:rPr>
        <w:t>Aspectos Generales</w:t>
      </w:r>
    </w:p>
    <w:p w:rsidR="00D67F2D" w:rsidRPr="005E504E" w:rsidRDefault="00D67F2D" w:rsidP="005F3B8B">
      <w:pPr>
        <w:pStyle w:val="Texto"/>
        <w:spacing w:after="80" w:line="236" w:lineRule="exact"/>
        <w:rPr>
          <w:b/>
          <w:smallCaps/>
          <w:szCs w:val="18"/>
          <w:lang w:val="es-MX"/>
        </w:rPr>
      </w:pPr>
      <w:r w:rsidRPr="005E504E">
        <w:rPr>
          <w:b/>
          <w:smallCaps/>
          <w:szCs w:val="18"/>
          <w:lang w:val="es-MX"/>
        </w:rPr>
        <w:t>Objetivo</w:t>
      </w:r>
    </w:p>
    <w:p w:rsidR="00D67F2D" w:rsidRPr="005E504E" w:rsidRDefault="00D67F2D" w:rsidP="005F3B8B">
      <w:pPr>
        <w:pStyle w:val="Texto"/>
        <w:spacing w:after="80" w:line="236" w:lineRule="exact"/>
        <w:rPr>
          <w:b/>
          <w:smallCaps/>
          <w:szCs w:val="18"/>
          <w:lang w:val="es-MX"/>
        </w:rPr>
      </w:pPr>
      <w:r w:rsidRPr="005E504E">
        <w:rPr>
          <w:b/>
          <w:smallCaps/>
          <w:szCs w:val="18"/>
          <w:lang w:val="es-MX"/>
        </w:rPr>
        <w:t>Alcance</w:t>
      </w:r>
    </w:p>
    <w:p w:rsidR="00D67F2D" w:rsidRPr="005E504E" w:rsidRDefault="00D67F2D" w:rsidP="005F3B8B">
      <w:pPr>
        <w:pStyle w:val="Texto"/>
        <w:spacing w:after="80" w:line="236" w:lineRule="exact"/>
        <w:rPr>
          <w:b/>
          <w:smallCaps/>
          <w:szCs w:val="18"/>
          <w:lang w:val="es-MX"/>
        </w:rPr>
      </w:pPr>
      <w:r w:rsidRPr="005E504E">
        <w:rPr>
          <w:b/>
          <w:smallCaps/>
          <w:szCs w:val="18"/>
          <w:lang w:val="es-MX"/>
        </w:rPr>
        <w:t xml:space="preserve">Libros Principales </w:t>
      </w:r>
      <w:r w:rsidR="00AE2EE3" w:rsidRPr="005E504E">
        <w:rPr>
          <w:b/>
          <w:smallCaps/>
          <w:szCs w:val="18"/>
          <w:lang w:val="es-MX"/>
        </w:rPr>
        <w:t xml:space="preserve">de </w:t>
      </w:r>
      <w:r w:rsidRPr="005E504E">
        <w:rPr>
          <w:b/>
          <w:smallCaps/>
          <w:szCs w:val="18"/>
          <w:lang w:val="es-MX"/>
        </w:rPr>
        <w:t>Contabilidad</w:t>
      </w:r>
    </w:p>
    <w:p w:rsidR="00D67F2D" w:rsidRPr="005E504E" w:rsidRDefault="00D67F2D" w:rsidP="005F3B8B">
      <w:pPr>
        <w:pStyle w:val="Texto"/>
        <w:spacing w:after="80" w:line="236" w:lineRule="exact"/>
        <w:ind w:left="720" w:firstLine="0"/>
        <w:rPr>
          <w:b/>
          <w:smallCaps/>
          <w:szCs w:val="18"/>
          <w:lang w:val="es-MX"/>
        </w:rPr>
      </w:pPr>
      <w:r w:rsidRPr="005E504E">
        <w:rPr>
          <w:b/>
          <w:smallCaps/>
          <w:szCs w:val="18"/>
          <w:lang w:val="es-MX"/>
        </w:rPr>
        <w:t>A.</w:t>
      </w:r>
      <w:r>
        <w:rPr>
          <w:b/>
          <w:smallCaps/>
          <w:szCs w:val="18"/>
          <w:lang w:val="es-MX"/>
        </w:rPr>
        <w:t xml:space="preserve"> </w:t>
      </w:r>
      <w:r w:rsidRPr="005E504E">
        <w:rPr>
          <w:b/>
          <w:smallCaps/>
          <w:szCs w:val="18"/>
          <w:lang w:val="es-MX"/>
        </w:rPr>
        <w:t>Libro Diario</w:t>
      </w:r>
    </w:p>
    <w:p w:rsidR="00D67F2D" w:rsidRPr="005E504E" w:rsidRDefault="00D67F2D" w:rsidP="005F3B8B">
      <w:pPr>
        <w:pStyle w:val="Texto"/>
        <w:spacing w:after="80" w:line="236" w:lineRule="exact"/>
        <w:ind w:left="936" w:firstLine="0"/>
        <w:rPr>
          <w:smallCaps/>
          <w:szCs w:val="18"/>
          <w:lang w:val="es-MX"/>
        </w:rPr>
      </w:pPr>
      <w:r w:rsidRPr="005E504E">
        <w:rPr>
          <w:smallCaps/>
          <w:szCs w:val="18"/>
          <w:lang w:val="es-MX"/>
        </w:rPr>
        <w:t>Ejemplo A</w:t>
      </w:r>
    </w:p>
    <w:p w:rsidR="00D67F2D" w:rsidRPr="005E504E" w:rsidRDefault="00D67F2D" w:rsidP="005F3B8B">
      <w:pPr>
        <w:pStyle w:val="Texto"/>
        <w:spacing w:after="80" w:line="236" w:lineRule="exact"/>
        <w:ind w:left="720" w:firstLine="0"/>
        <w:rPr>
          <w:b/>
          <w:smallCaps/>
          <w:szCs w:val="18"/>
          <w:lang w:val="es-MX"/>
        </w:rPr>
      </w:pPr>
      <w:r w:rsidRPr="005E504E">
        <w:rPr>
          <w:b/>
          <w:smallCaps/>
          <w:szCs w:val="18"/>
          <w:lang w:val="es-MX"/>
        </w:rPr>
        <w:t>B.</w:t>
      </w:r>
      <w:r>
        <w:rPr>
          <w:b/>
          <w:smallCaps/>
          <w:szCs w:val="18"/>
          <w:lang w:val="es-MX"/>
        </w:rPr>
        <w:t xml:space="preserve"> </w:t>
      </w:r>
      <w:r w:rsidRPr="005E504E">
        <w:rPr>
          <w:b/>
          <w:smallCaps/>
          <w:szCs w:val="18"/>
          <w:lang w:val="es-MX"/>
        </w:rPr>
        <w:t>Libro Mayor</w:t>
      </w:r>
    </w:p>
    <w:p w:rsidR="00D67F2D" w:rsidRPr="005E504E" w:rsidRDefault="00D67F2D" w:rsidP="005F3B8B">
      <w:pPr>
        <w:pStyle w:val="Texto"/>
        <w:spacing w:after="80" w:line="236" w:lineRule="exact"/>
        <w:ind w:left="936" w:firstLine="0"/>
        <w:rPr>
          <w:smallCaps/>
          <w:szCs w:val="18"/>
          <w:lang w:val="es-MX"/>
        </w:rPr>
      </w:pPr>
      <w:r w:rsidRPr="005E504E">
        <w:rPr>
          <w:smallCaps/>
          <w:szCs w:val="18"/>
          <w:lang w:val="es-MX"/>
        </w:rPr>
        <w:t>Ejemplo B</w:t>
      </w:r>
    </w:p>
    <w:p w:rsidR="00D67F2D" w:rsidRPr="005E504E" w:rsidRDefault="00D67F2D" w:rsidP="005F3B8B">
      <w:pPr>
        <w:pStyle w:val="Texto"/>
        <w:spacing w:after="80" w:line="236" w:lineRule="exact"/>
        <w:ind w:left="720" w:firstLine="0"/>
        <w:rPr>
          <w:b/>
          <w:smallCaps/>
          <w:szCs w:val="18"/>
          <w:lang w:val="es-MX"/>
        </w:rPr>
      </w:pPr>
      <w:r w:rsidRPr="005E504E">
        <w:rPr>
          <w:b/>
          <w:smallCaps/>
          <w:szCs w:val="18"/>
          <w:lang w:val="es-MX"/>
        </w:rPr>
        <w:t>C.</w:t>
      </w:r>
      <w:r>
        <w:rPr>
          <w:b/>
          <w:smallCaps/>
          <w:szCs w:val="18"/>
          <w:lang w:val="es-MX"/>
        </w:rPr>
        <w:t xml:space="preserve"> </w:t>
      </w:r>
      <w:r w:rsidRPr="005E504E">
        <w:rPr>
          <w:b/>
          <w:smallCaps/>
          <w:szCs w:val="18"/>
          <w:lang w:val="es-MX"/>
        </w:rPr>
        <w:t xml:space="preserve">Libro </w:t>
      </w:r>
      <w:r w:rsidR="00AE2EE3" w:rsidRPr="005E504E">
        <w:rPr>
          <w:b/>
          <w:smallCaps/>
          <w:szCs w:val="18"/>
          <w:lang w:val="es-MX"/>
        </w:rPr>
        <w:t xml:space="preserve">de </w:t>
      </w:r>
      <w:r w:rsidR="00AE2EE3">
        <w:rPr>
          <w:b/>
          <w:smallCaps/>
          <w:szCs w:val="18"/>
          <w:lang w:val="es-MX"/>
        </w:rPr>
        <w:t>Inventarios, Almacé</w:t>
      </w:r>
      <w:r w:rsidRPr="005E504E">
        <w:rPr>
          <w:b/>
          <w:smallCaps/>
          <w:szCs w:val="18"/>
          <w:lang w:val="es-MX"/>
        </w:rPr>
        <w:t xml:space="preserve">n </w:t>
      </w:r>
      <w:r w:rsidR="00AE2EE3" w:rsidRPr="005E504E">
        <w:rPr>
          <w:b/>
          <w:smallCaps/>
          <w:szCs w:val="18"/>
          <w:lang w:val="es-MX"/>
        </w:rPr>
        <w:t xml:space="preserve">y </w:t>
      </w:r>
      <w:r w:rsidRPr="005E504E">
        <w:rPr>
          <w:b/>
          <w:smallCaps/>
          <w:szCs w:val="18"/>
          <w:lang w:val="es-MX"/>
        </w:rPr>
        <w:t>Balances</w:t>
      </w:r>
    </w:p>
    <w:p w:rsidR="00D67F2D" w:rsidRPr="005E504E" w:rsidRDefault="00D67F2D" w:rsidP="005F3B8B">
      <w:pPr>
        <w:pStyle w:val="Texto"/>
        <w:spacing w:after="80" w:line="236" w:lineRule="exact"/>
        <w:ind w:left="936" w:firstLine="0"/>
        <w:rPr>
          <w:smallCaps/>
          <w:szCs w:val="18"/>
          <w:lang w:val="es-MX"/>
        </w:rPr>
      </w:pPr>
      <w:r w:rsidRPr="005E504E">
        <w:rPr>
          <w:smallCaps/>
          <w:szCs w:val="18"/>
          <w:lang w:val="es-MX"/>
        </w:rPr>
        <w:t xml:space="preserve">C.1) Libro </w:t>
      </w:r>
      <w:r w:rsidR="00AE2EE3" w:rsidRPr="005E504E">
        <w:rPr>
          <w:smallCaps/>
          <w:szCs w:val="18"/>
          <w:lang w:val="es-MX"/>
        </w:rPr>
        <w:t xml:space="preserve">de </w:t>
      </w:r>
      <w:r w:rsidRPr="005E504E">
        <w:rPr>
          <w:smallCaps/>
          <w:szCs w:val="18"/>
          <w:lang w:val="es-MX"/>
        </w:rPr>
        <w:t xml:space="preserve">Inventarios </w:t>
      </w:r>
      <w:r w:rsidR="00AE2EE3" w:rsidRPr="005E504E">
        <w:rPr>
          <w:smallCaps/>
          <w:szCs w:val="18"/>
          <w:lang w:val="es-MX"/>
        </w:rPr>
        <w:t xml:space="preserve">de </w:t>
      </w:r>
      <w:r w:rsidRPr="005E504E">
        <w:rPr>
          <w:smallCaps/>
          <w:szCs w:val="18"/>
          <w:lang w:val="es-MX"/>
        </w:rPr>
        <w:t xml:space="preserve">Materias Primas, Materiales </w:t>
      </w:r>
      <w:r w:rsidR="00AE2EE3" w:rsidRPr="005E504E">
        <w:rPr>
          <w:smallCaps/>
          <w:szCs w:val="18"/>
          <w:lang w:val="es-MX"/>
        </w:rPr>
        <w:t xml:space="preserve">y </w:t>
      </w:r>
      <w:r w:rsidRPr="005E504E">
        <w:rPr>
          <w:smallCaps/>
          <w:szCs w:val="18"/>
          <w:lang w:val="es-MX"/>
        </w:rPr>
        <w:t xml:space="preserve">Suministros </w:t>
      </w:r>
      <w:r w:rsidR="00AE2EE3" w:rsidRPr="005E504E">
        <w:rPr>
          <w:smallCaps/>
          <w:szCs w:val="18"/>
          <w:lang w:val="es-MX"/>
        </w:rPr>
        <w:t xml:space="preserve">para </w:t>
      </w:r>
      <w:r w:rsidR="00AE2EE3">
        <w:rPr>
          <w:smallCaps/>
          <w:szCs w:val="18"/>
          <w:lang w:val="es-MX"/>
        </w:rPr>
        <w:t>Producció</w:t>
      </w:r>
      <w:r w:rsidRPr="005E504E">
        <w:rPr>
          <w:smallCaps/>
          <w:szCs w:val="18"/>
          <w:lang w:val="es-MX"/>
        </w:rPr>
        <w:t>n</w:t>
      </w:r>
    </w:p>
    <w:p w:rsidR="00D67F2D" w:rsidRPr="005E504E" w:rsidRDefault="00D67F2D" w:rsidP="005F3B8B">
      <w:pPr>
        <w:pStyle w:val="Texto"/>
        <w:spacing w:after="80" w:line="236" w:lineRule="exact"/>
        <w:ind w:left="1320" w:firstLine="0"/>
        <w:rPr>
          <w:smallCaps/>
          <w:szCs w:val="18"/>
          <w:lang w:val="es-MX"/>
        </w:rPr>
      </w:pPr>
      <w:r w:rsidRPr="005E504E">
        <w:rPr>
          <w:smallCaps/>
          <w:szCs w:val="18"/>
          <w:lang w:val="es-MX"/>
        </w:rPr>
        <w:t>Ejemplo C.1</w:t>
      </w:r>
    </w:p>
    <w:p w:rsidR="00D67F2D" w:rsidRPr="005E504E" w:rsidRDefault="00D67F2D" w:rsidP="005F3B8B">
      <w:pPr>
        <w:pStyle w:val="Texto"/>
        <w:spacing w:after="80" w:line="236" w:lineRule="exact"/>
        <w:ind w:left="936" w:firstLine="0"/>
        <w:rPr>
          <w:smallCaps/>
          <w:szCs w:val="18"/>
          <w:lang w:val="es-MX"/>
        </w:rPr>
      </w:pPr>
      <w:r w:rsidRPr="005E504E">
        <w:rPr>
          <w:smallCaps/>
          <w:szCs w:val="18"/>
          <w:lang w:val="es-MX"/>
        </w:rPr>
        <w:t xml:space="preserve">C.2) Libro </w:t>
      </w:r>
      <w:r w:rsidR="00AE2EE3" w:rsidRPr="005E504E">
        <w:rPr>
          <w:smallCaps/>
          <w:szCs w:val="18"/>
          <w:lang w:val="es-MX"/>
        </w:rPr>
        <w:t xml:space="preserve">de </w:t>
      </w:r>
      <w:r w:rsidR="00AE2EE3">
        <w:rPr>
          <w:smallCaps/>
          <w:szCs w:val="18"/>
          <w:lang w:val="es-MX"/>
        </w:rPr>
        <w:t>Almacé</w:t>
      </w:r>
      <w:r w:rsidRPr="005E504E">
        <w:rPr>
          <w:smallCaps/>
          <w:szCs w:val="18"/>
          <w:lang w:val="es-MX"/>
        </w:rPr>
        <w:t xml:space="preserve">n </w:t>
      </w:r>
      <w:r w:rsidR="00AE2EE3" w:rsidRPr="005E504E">
        <w:rPr>
          <w:smallCaps/>
          <w:szCs w:val="18"/>
          <w:lang w:val="es-MX"/>
        </w:rPr>
        <w:t xml:space="preserve">de </w:t>
      </w:r>
      <w:r w:rsidRPr="005E504E">
        <w:rPr>
          <w:smallCaps/>
          <w:szCs w:val="18"/>
          <w:lang w:val="es-MX"/>
        </w:rPr>
        <w:t xml:space="preserve">Materiales </w:t>
      </w:r>
      <w:r w:rsidR="00AE2EE3" w:rsidRPr="005E504E">
        <w:rPr>
          <w:smallCaps/>
          <w:szCs w:val="18"/>
          <w:lang w:val="es-MX"/>
        </w:rPr>
        <w:t xml:space="preserve">y </w:t>
      </w:r>
      <w:r w:rsidRPr="005E504E">
        <w:rPr>
          <w:smallCaps/>
          <w:szCs w:val="18"/>
          <w:lang w:val="es-MX"/>
        </w:rPr>
        <w:t xml:space="preserve">Suministros </w:t>
      </w:r>
      <w:r w:rsidR="00AE2EE3" w:rsidRPr="005E504E">
        <w:rPr>
          <w:smallCaps/>
          <w:szCs w:val="18"/>
          <w:lang w:val="es-MX"/>
        </w:rPr>
        <w:t xml:space="preserve">de </w:t>
      </w:r>
      <w:r w:rsidRPr="005E504E">
        <w:rPr>
          <w:smallCaps/>
          <w:szCs w:val="18"/>
          <w:lang w:val="es-MX"/>
        </w:rPr>
        <w:t>Consumo</w:t>
      </w:r>
    </w:p>
    <w:p w:rsidR="00D67F2D" w:rsidRPr="005E504E" w:rsidRDefault="00D67F2D" w:rsidP="005F3B8B">
      <w:pPr>
        <w:pStyle w:val="Texto"/>
        <w:spacing w:after="80" w:line="236" w:lineRule="exact"/>
        <w:ind w:left="1320"/>
        <w:rPr>
          <w:smallCaps/>
          <w:szCs w:val="18"/>
          <w:lang w:val="es-MX"/>
        </w:rPr>
      </w:pPr>
      <w:r w:rsidRPr="005E504E">
        <w:rPr>
          <w:smallCaps/>
          <w:szCs w:val="18"/>
          <w:lang w:val="es-MX"/>
        </w:rPr>
        <w:t>Ejemplo C.2</w:t>
      </w:r>
    </w:p>
    <w:p w:rsidR="00D67F2D" w:rsidRPr="005E504E" w:rsidRDefault="00D67F2D" w:rsidP="005F3B8B">
      <w:pPr>
        <w:pStyle w:val="Texto"/>
        <w:spacing w:after="80" w:line="236" w:lineRule="exact"/>
        <w:ind w:left="936" w:firstLine="0"/>
        <w:rPr>
          <w:smallCaps/>
          <w:szCs w:val="18"/>
          <w:lang w:val="es-MX"/>
        </w:rPr>
      </w:pPr>
      <w:r w:rsidRPr="005E504E">
        <w:rPr>
          <w:smallCaps/>
          <w:szCs w:val="18"/>
          <w:lang w:val="es-MX"/>
        </w:rPr>
        <w:t xml:space="preserve">C.3) Libro Inventarios </w:t>
      </w:r>
      <w:r w:rsidR="00AE2EE3" w:rsidRPr="005E504E">
        <w:rPr>
          <w:smallCaps/>
          <w:szCs w:val="18"/>
          <w:lang w:val="es-MX"/>
        </w:rPr>
        <w:t xml:space="preserve">de </w:t>
      </w:r>
      <w:r w:rsidRPr="005E504E">
        <w:rPr>
          <w:smallCaps/>
          <w:szCs w:val="18"/>
          <w:lang w:val="es-MX"/>
        </w:rPr>
        <w:t xml:space="preserve">Bienes Muebles </w:t>
      </w:r>
      <w:r w:rsidR="00AE2EE3" w:rsidRPr="005E504E">
        <w:rPr>
          <w:smallCaps/>
          <w:szCs w:val="18"/>
          <w:lang w:val="es-MX"/>
        </w:rPr>
        <w:t xml:space="preserve">e </w:t>
      </w:r>
      <w:r w:rsidRPr="005E504E">
        <w:rPr>
          <w:smallCaps/>
          <w:szCs w:val="18"/>
          <w:lang w:val="es-MX"/>
        </w:rPr>
        <w:t>Inmuebles</w:t>
      </w:r>
    </w:p>
    <w:p w:rsidR="00D67F2D" w:rsidRPr="005E504E" w:rsidRDefault="00D67F2D" w:rsidP="005F3B8B">
      <w:pPr>
        <w:pStyle w:val="Texto"/>
        <w:spacing w:after="80" w:line="236" w:lineRule="exact"/>
        <w:ind w:left="1320"/>
        <w:rPr>
          <w:smallCaps/>
          <w:szCs w:val="18"/>
          <w:lang w:val="es-MX"/>
        </w:rPr>
      </w:pPr>
      <w:r w:rsidRPr="005E504E">
        <w:rPr>
          <w:smallCaps/>
          <w:szCs w:val="18"/>
          <w:lang w:val="es-MX"/>
        </w:rPr>
        <w:t>Ejemplo C.3</w:t>
      </w:r>
    </w:p>
    <w:p w:rsidR="00D67F2D" w:rsidRPr="005E504E" w:rsidRDefault="00D67F2D" w:rsidP="005F3B8B">
      <w:pPr>
        <w:pStyle w:val="Texto"/>
        <w:spacing w:after="80" w:line="236" w:lineRule="exact"/>
        <w:ind w:left="936" w:firstLine="0"/>
        <w:rPr>
          <w:smallCaps/>
          <w:szCs w:val="18"/>
          <w:lang w:val="es-MX"/>
        </w:rPr>
      </w:pPr>
      <w:r w:rsidRPr="005E504E">
        <w:rPr>
          <w:smallCaps/>
          <w:szCs w:val="18"/>
          <w:lang w:val="es-MX"/>
        </w:rPr>
        <w:t xml:space="preserve">C.4) Libro </w:t>
      </w:r>
      <w:r w:rsidR="00AE2EE3" w:rsidRPr="005E504E">
        <w:rPr>
          <w:smallCaps/>
          <w:szCs w:val="18"/>
          <w:lang w:val="es-MX"/>
        </w:rPr>
        <w:t xml:space="preserve">de </w:t>
      </w:r>
      <w:r w:rsidRPr="005E504E">
        <w:rPr>
          <w:smallCaps/>
          <w:szCs w:val="18"/>
          <w:lang w:val="es-MX"/>
        </w:rPr>
        <w:t>Balances</w:t>
      </w:r>
    </w:p>
    <w:p w:rsidR="00D67F2D" w:rsidRPr="005E504E" w:rsidRDefault="00D67F2D" w:rsidP="005F3B8B">
      <w:pPr>
        <w:pStyle w:val="Texto"/>
        <w:spacing w:after="80" w:line="236" w:lineRule="exact"/>
        <w:ind w:left="720" w:firstLine="0"/>
        <w:rPr>
          <w:b/>
          <w:smallCaps/>
          <w:szCs w:val="18"/>
          <w:lang w:val="es-MX"/>
        </w:rPr>
      </w:pPr>
      <w:r w:rsidRPr="005E504E">
        <w:rPr>
          <w:b/>
          <w:smallCaps/>
          <w:szCs w:val="18"/>
          <w:lang w:val="es-MX"/>
        </w:rPr>
        <w:t>D.</w:t>
      </w:r>
      <w:r>
        <w:rPr>
          <w:b/>
          <w:smallCaps/>
          <w:szCs w:val="18"/>
          <w:lang w:val="es-MX"/>
        </w:rPr>
        <w:t xml:space="preserve"> </w:t>
      </w:r>
      <w:r w:rsidRPr="005E504E">
        <w:rPr>
          <w:b/>
          <w:smallCaps/>
          <w:szCs w:val="18"/>
          <w:lang w:val="es-MX"/>
        </w:rPr>
        <w:t>Libros Auxiliares Anal</w:t>
      </w:r>
      <w:r w:rsidR="00AE2EE3">
        <w:rPr>
          <w:b/>
          <w:smallCaps/>
          <w:szCs w:val="18"/>
          <w:lang w:val="es-MX"/>
        </w:rPr>
        <w:t>í</w:t>
      </w:r>
      <w:r w:rsidRPr="005E504E">
        <w:rPr>
          <w:b/>
          <w:smallCaps/>
          <w:szCs w:val="18"/>
          <w:lang w:val="es-MX"/>
        </w:rPr>
        <w:t>ticos</w:t>
      </w:r>
    </w:p>
    <w:p w:rsidR="00D67F2D" w:rsidRPr="005E504E" w:rsidRDefault="00791A89" w:rsidP="005F3B8B">
      <w:pPr>
        <w:pStyle w:val="ANOTACION"/>
        <w:spacing w:after="80" w:line="236" w:lineRule="exact"/>
        <w:rPr>
          <w:smallCaps/>
          <w:szCs w:val="18"/>
        </w:rPr>
      </w:pPr>
      <w:r w:rsidRPr="005E504E">
        <w:rPr>
          <w:smallCaps/>
          <w:szCs w:val="18"/>
        </w:rPr>
        <w:t>ASPECTOS GENERALES</w:t>
      </w:r>
    </w:p>
    <w:p w:rsidR="00D67F2D" w:rsidRPr="00F07E9E" w:rsidRDefault="00D67F2D" w:rsidP="005F3B8B">
      <w:pPr>
        <w:pStyle w:val="Texto"/>
        <w:spacing w:after="80" w:line="236" w:lineRule="exact"/>
        <w:rPr>
          <w:szCs w:val="24"/>
          <w:lang w:val="es-MX"/>
        </w:rPr>
      </w:pPr>
      <w:smartTag w:uri="urn:schemas-microsoft-com:office:smarttags" w:element="PersonName">
        <w:smartTagPr>
          <w:attr w:name="ProductID" w:val="la Ley General"/>
        </w:smartTagPr>
        <w:r w:rsidRPr="00F07E9E">
          <w:rPr>
            <w:szCs w:val="24"/>
            <w:lang w:val="es-MX"/>
          </w:rPr>
          <w:t>La Ley General</w:t>
        </w:r>
      </w:smartTag>
      <w:r w:rsidRPr="00F07E9E">
        <w:rPr>
          <w:szCs w:val="24"/>
          <w:lang w:val="es-MX"/>
        </w:rPr>
        <w:t xml:space="preserve"> de Contabilidad Gubernamental (Ley de Contabilidad) en su artículo 34 señala “los registros contables de los entes públicos se llevarán con base acumulativa. La contabilización de las transacciones de gasto se hará conforme a la fecha de su realización, independientemente de la de su pago, y la del ingreso se registrará cuando exista jurídicamente el derecho de cobro”.</w:t>
      </w:r>
    </w:p>
    <w:p w:rsidR="00D67F2D" w:rsidRPr="00F07E9E" w:rsidRDefault="00D67F2D" w:rsidP="005F3B8B">
      <w:pPr>
        <w:pStyle w:val="Texto"/>
        <w:spacing w:after="80" w:line="236" w:lineRule="exact"/>
        <w:rPr>
          <w:szCs w:val="24"/>
          <w:lang w:val="es-MX"/>
        </w:rPr>
      </w:pPr>
      <w:r w:rsidRPr="00F07E9E">
        <w:rPr>
          <w:szCs w:val="24"/>
          <w:lang w:val="es-MX"/>
        </w:rPr>
        <w:t>Asimismo, el artículo 35, establece que los entes públicos deberán mantener un registro histórico detallado y en tiempo real de las operaciones realizadas como resultado de su gestión financiera, en los libros Diario, Mayor, e Inventarios y Balances (Libros Principales de Contabilidad (Registro Electrónico)).</w:t>
      </w:r>
    </w:p>
    <w:p w:rsidR="00D67F2D" w:rsidRPr="00F07E9E" w:rsidRDefault="00D67F2D" w:rsidP="005F3B8B">
      <w:pPr>
        <w:pStyle w:val="Texto"/>
        <w:spacing w:line="240" w:lineRule="exact"/>
        <w:rPr>
          <w:szCs w:val="24"/>
          <w:lang w:val="es-MX"/>
        </w:rPr>
      </w:pPr>
      <w:r w:rsidRPr="00F07E9E">
        <w:rPr>
          <w:szCs w:val="24"/>
          <w:lang w:val="es-MX"/>
        </w:rPr>
        <w:t>El Sistema de Contabilidad Gubernamental estará conformado por el conjunto de registros, procedimientos, criterios e informes, estructurados sobre la base de principios técnicos comunes destinados a captar, valuar, registrar, clasificar, informar e interpretar, las transacciones, transformaciones y eventos que, derivados de la actividad económica, modifican la situación patrimonial del ente público y de las Finanzas Públicas.</w:t>
      </w:r>
    </w:p>
    <w:p w:rsidR="00D67F2D" w:rsidRPr="00F07E9E" w:rsidRDefault="00D67F2D" w:rsidP="005F3B8B">
      <w:pPr>
        <w:pStyle w:val="Texto"/>
        <w:spacing w:after="80" w:line="239" w:lineRule="exact"/>
        <w:rPr>
          <w:b/>
          <w:szCs w:val="24"/>
        </w:rPr>
      </w:pPr>
      <w:r w:rsidRPr="00F07E9E">
        <w:rPr>
          <w:szCs w:val="24"/>
          <w:lang w:val="es-MX"/>
        </w:rPr>
        <w:t>La contabilidad deberá contener registros auxiliares que muestren los avances presupuestarios y contables, que permitan realizar el seguimiento y evaluar el ejercicio del gasto público y la captación del ingreso, así como el análisis de los saldos contenidos en sus estados financieros.</w:t>
      </w:r>
    </w:p>
    <w:p w:rsidR="00D67F2D" w:rsidRPr="00F07E9E" w:rsidRDefault="00D67F2D" w:rsidP="005F3B8B">
      <w:pPr>
        <w:pStyle w:val="Texto"/>
        <w:spacing w:after="80" w:line="239" w:lineRule="exact"/>
        <w:rPr>
          <w:szCs w:val="24"/>
          <w:lang w:val="es-MX"/>
        </w:rPr>
      </w:pPr>
      <w:r w:rsidRPr="00F07E9E">
        <w:rPr>
          <w:szCs w:val="24"/>
          <w:lang w:val="es-MX"/>
        </w:rPr>
        <w:t>Los entes públicos estarán obligados a conservar y poner a disposición de las autoridades competentes los documentos comprobatorios y justificativos, así como los Libros Principales de Contabilidad (Registro Electrónico).</w:t>
      </w:r>
    </w:p>
    <w:p w:rsidR="00D67F2D" w:rsidRPr="00F07E9E" w:rsidRDefault="00D67F2D" w:rsidP="005F3B8B">
      <w:pPr>
        <w:pStyle w:val="Texto"/>
        <w:spacing w:after="80" w:line="239" w:lineRule="exact"/>
        <w:rPr>
          <w:szCs w:val="24"/>
          <w:lang w:val="es-MX"/>
        </w:rPr>
      </w:pPr>
      <w:r w:rsidRPr="00F07E9E">
        <w:rPr>
          <w:szCs w:val="24"/>
          <w:lang w:val="es-MX"/>
        </w:rPr>
        <w:t xml:space="preserve">Los estados financieros y la información emanada de la contabilidad deberán sujetarse a criterios de utilidad, confiabilidad, relevancia, comprensibilidad y de comparación, así como a otros atributos asociados a cada uno de ellos, como oportunidad, </w:t>
      </w:r>
      <w:r w:rsidRPr="00F07E9E">
        <w:rPr>
          <w:szCs w:val="24"/>
          <w:lang w:val="es-MX"/>
        </w:rPr>
        <w:lastRenderedPageBreak/>
        <w:t xml:space="preserve">veracidad, representatividad, objetividad, suficiencia, posibilidad de predicción e importancia relativa, con el fin de alcanzar la modernización y armonización que </w:t>
      </w:r>
      <w:smartTag w:uri="urn:schemas-microsoft-com:office:smarttags" w:element="PersonName">
        <w:smartTagPr>
          <w:attr w:name="ProductID" w:val="La Ley"/>
        </w:smartTagPr>
        <w:r w:rsidRPr="00F07E9E">
          <w:rPr>
            <w:szCs w:val="24"/>
            <w:lang w:val="es-MX"/>
          </w:rPr>
          <w:t>la Ley</w:t>
        </w:r>
      </w:smartTag>
      <w:r w:rsidRPr="00F07E9E">
        <w:rPr>
          <w:szCs w:val="24"/>
          <w:lang w:val="es-MX"/>
        </w:rPr>
        <w:t xml:space="preserve"> de Contabilidad determina.</w:t>
      </w:r>
    </w:p>
    <w:p w:rsidR="00D67F2D" w:rsidRPr="00F07E9E" w:rsidRDefault="00D67F2D" w:rsidP="005F3B8B">
      <w:pPr>
        <w:pStyle w:val="Texto"/>
        <w:spacing w:after="80" w:line="239" w:lineRule="exact"/>
        <w:rPr>
          <w:szCs w:val="24"/>
        </w:rPr>
      </w:pPr>
      <w:r w:rsidRPr="00F07E9E">
        <w:rPr>
          <w:szCs w:val="24"/>
        </w:rPr>
        <w:t xml:space="preserve">Los números y nombres de las cuentas integradas en </w:t>
      </w:r>
      <w:r w:rsidRPr="00F07E9E">
        <w:rPr>
          <w:szCs w:val="24"/>
          <w:lang w:val="es-MX"/>
        </w:rPr>
        <w:t xml:space="preserve">Libros Principales de Contabilidad (Registro Electrónico), </w:t>
      </w:r>
      <w:r w:rsidRPr="00F07E9E">
        <w:rPr>
          <w:szCs w:val="24"/>
        </w:rPr>
        <w:t xml:space="preserve">deberán coincidir con </w:t>
      </w:r>
      <w:smartTag w:uri="urn:schemas-microsoft-com:office:smarttags" w:element="PersonName">
        <w:smartTagPr>
          <w:attr w:name="ProductID" w:val="la Lista"/>
        </w:smartTagPr>
        <w:r w:rsidRPr="00F07E9E">
          <w:rPr>
            <w:szCs w:val="24"/>
          </w:rPr>
          <w:t>la Lista</w:t>
        </w:r>
      </w:smartTag>
      <w:r w:rsidRPr="00F07E9E">
        <w:rPr>
          <w:szCs w:val="24"/>
        </w:rPr>
        <w:t xml:space="preserve"> de Cuentas autorizada por </w:t>
      </w:r>
      <w:smartTag w:uri="urn:schemas-microsoft-com:office:smarttags" w:element="PersonName">
        <w:smartTagPr>
          <w:attr w:name="ProductID" w:val="la Unidad Administrativa"/>
        </w:smartTagPr>
        <w:r w:rsidRPr="00F07E9E">
          <w:rPr>
            <w:szCs w:val="24"/>
          </w:rPr>
          <w:t>la Unidad Administrativa</w:t>
        </w:r>
      </w:smartTag>
      <w:r w:rsidRPr="00F07E9E">
        <w:rPr>
          <w:szCs w:val="24"/>
        </w:rPr>
        <w:t xml:space="preserve"> o instancia competente en materia de contabilidad gubernamental de cada ente público, alineados tanto conceptualmente como en sus principales agregados al Plan de Cuentas emitido por el CONAC.</w:t>
      </w:r>
    </w:p>
    <w:p w:rsidR="00D67F2D" w:rsidRPr="00F07E9E" w:rsidRDefault="00D67F2D" w:rsidP="005F3B8B">
      <w:pPr>
        <w:pStyle w:val="Texto"/>
        <w:spacing w:after="80" w:line="239" w:lineRule="exact"/>
        <w:rPr>
          <w:szCs w:val="24"/>
          <w:lang w:val="es-MX"/>
        </w:rPr>
      </w:pPr>
      <w:r w:rsidRPr="00F07E9E">
        <w:rPr>
          <w:szCs w:val="24"/>
          <w:lang w:val="es-MX"/>
        </w:rPr>
        <w:t>Las Unidades Administrativas o instancias competentes en materia de Contabilidad Gubernamental de cada orden de gobierno, deberán emitir los Lineamientos específicos de acuerdo a sus necesidades, a partir de la estructura básica que se está presentando.</w:t>
      </w:r>
    </w:p>
    <w:p w:rsidR="00D67F2D" w:rsidRPr="00F07E9E" w:rsidRDefault="00D67F2D" w:rsidP="005F3B8B">
      <w:pPr>
        <w:pStyle w:val="Texto"/>
        <w:spacing w:after="80" w:line="239" w:lineRule="exact"/>
        <w:rPr>
          <w:szCs w:val="24"/>
        </w:rPr>
      </w:pPr>
      <w:r w:rsidRPr="00F07E9E">
        <w:rPr>
          <w:szCs w:val="24"/>
        </w:rPr>
        <w:t>Es menester aclarar, que toda operación debe registrarse a su máximo nivel de desagregación, a efecto de poder generar los elementos necesarios para una identificación, control y emisión de informes requeridos.</w:t>
      </w:r>
    </w:p>
    <w:p w:rsidR="00D67F2D" w:rsidRPr="005E504E" w:rsidRDefault="00791A89" w:rsidP="005F3B8B">
      <w:pPr>
        <w:pStyle w:val="ANOTACION"/>
        <w:spacing w:after="80" w:line="239" w:lineRule="exact"/>
        <w:rPr>
          <w:smallCaps/>
          <w:szCs w:val="18"/>
        </w:rPr>
      </w:pPr>
      <w:r w:rsidRPr="005E504E">
        <w:rPr>
          <w:smallCaps/>
          <w:szCs w:val="18"/>
        </w:rPr>
        <w:t>OBJETIVO</w:t>
      </w:r>
    </w:p>
    <w:p w:rsidR="00D67F2D" w:rsidRPr="00F07E9E" w:rsidRDefault="00D67F2D" w:rsidP="005F3B8B">
      <w:pPr>
        <w:pStyle w:val="Texto"/>
        <w:spacing w:after="80" w:line="239" w:lineRule="exact"/>
        <w:rPr>
          <w:szCs w:val="24"/>
          <w:lang w:val="es-MX"/>
        </w:rPr>
      </w:pPr>
      <w:r w:rsidRPr="00F07E9E">
        <w:rPr>
          <w:szCs w:val="24"/>
          <w:lang w:val="es-MX"/>
        </w:rPr>
        <w:t>Dar a conocer los Lineamientos mínimos relativos al diseño e integración del registro en los Libros Diario, Mayor e Inventarios y Balances (Libros Principales de Contabilidad (Registro Electrónico)) del Sistema de Contabilidad Gubernamental, que deberán ser elaborados por los entes públicos por un período o a una fecha determinada, sobre la base de las operaciones u eventos económicos que le afecten, los saldos de las cuentas o el levantamiento físico de inventarios.</w:t>
      </w:r>
    </w:p>
    <w:p w:rsidR="00D67F2D" w:rsidRPr="005E504E" w:rsidRDefault="00791A89" w:rsidP="005F3B8B">
      <w:pPr>
        <w:pStyle w:val="ANOTACION"/>
        <w:spacing w:after="80" w:line="239" w:lineRule="exact"/>
        <w:rPr>
          <w:smallCaps/>
          <w:szCs w:val="18"/>
        </w:rPr>
      </w:pPr>
      <w:r w:rsidRPr="005E504E">
        <w:rPr>
          <w:smallCaps/>
          <w:szCs w:val="18"/>
        </w:rPr>
        <w:t>ALCANCE</w:t>
      </w:r>
    </w:p>
    <w:p w:rsidR="00D67F2D" w:rsidRPr="00F07E9E" w:rsidRDefault="00D67F2D" w:rsidP="005F3B8B">
      <w:pPr>
        <w:pStyle w:val="Texto"/>
        <w:spacing w:after="80" w:line="239" w:lineRule="exact"/>
        <w:rPr>
          <w:noProof/>
          <w:szCs w:val="24"/>
        </w:rPr>
      </w:pPr>
      <w:r w:rsidRPr="00F07E9E">
        <w:rPr>
          <w:noProof/>
          <w:szCs w:val="24"/>
        </w:rPr>
        <w:t xml:space="preserve">Los lineamientos relativos al diseño e integración de registro de los Libros Principales de Contabilidad (Registro Electrónico), es de observancia obligatoria para los poderes Ejecutivo, Legislativo y Judicial de </w:t>
      </w:r>
      <w:smartTag w:uri="urn:schemas-microsoft-com:office:smarttags" w:element="PersonName">
        <w:smartTagPr>
          <w:attr w:name="ProductID" w:val="la Federaci￳n"/>
        </w:smartTagPr>
        <w:r w:rsidRPr="00F07E9E">
          <w:rPr>
            <w:noProof/>
            <w:szCs w:val="24"/>
          </w:rPr>
          <w:t>la Federación</w:t>
        </w:r>
      </w:smartTag>
      <w:r w:rsidRPr="00F07E9E">
        <w:rPr>
          <w:noProof/>
          <w:szCs w:val="24"/>
        </w:rPr>
        <w:t>, los estados y el Distrito Federal; los ayuntamientos de los municipios; los órganos político administrativos de las demarcaciones territoriales del Distrito Federal; las entidades de la administración pública paraestatal, ya sean federales, estatales o municipales y los órganos autónomos federales y estatales.</w:t>
      </w:r>
    </w:p>
    <w:p w:rsidR="00D67F2D" w:rsidRPr="005E504E" w:rsidRDefault="00791A89" w:rsidP="005F3B8B">
      <w:pPr>
        <w:pStyle w:val="ANOTACION"/>
        <w:spacing w:after="80" w:line="239" w:lineRule="exact"/>
        <w:rPr>
          <w:smallCaps/>
          <w:szCs w:val="18"/>
        </w:rPr>
      </w:pPr>
      <w:r w:rsidRPr="005E504E">
        <w:rPr>
          <w:smallCaps/>
          <w:szCs w:val="18"/>
        </w:rPr>
        <w:t>LIBROS PRINCIPALES DE CONTABILIDAD</w:t>
      </w:r>
    </w:p>
    <w:p w:rsidR="00D67F2D" w:rsidRPr="00F07E9E" w:rsidRDefault="00D67F2D" w:rsidP="005F3B8B">
      <w:pPr>
        <w:pStyle w:val="Texto"/>
        <w:spacing w:after="80" w:line="239" w:lineRule="exact"/>
        <w:rPr>
          <w:noProof/>
          <w:szCs w:val="24"/>
        </w:rPr>
      </w:pPr>
      <w:r w:rsidRPr="00F07E9E">
        <w:rPr>
          <w:noProof/>
          <w:szCs w:val="24"/>
        </w:rPr>
        <w:t xml:space="preserve">Los libros deben integrarse en forma tal que se garantice su autenticidad e integridad, dicha información será congruente con el Sistema de Contabilidad </w:t>
      </w:r>
      <w:r w:rsidRPr="00F07E9E">
        <w:rPr>
          <w:szCs w:val="24"/>
          <w:lang w:val="es-MX"/>
        </w:rPr>
        <w:t>Gubernamental</w:t>
      </w:r>
      <w:r w:rsidRPr="00F07E9E">
        <w:rPr>
          <w:noProof/>
          <w:szCs w:val="24"/>
        </w:rPr>
        <w:t>, el cual registrará de manera armónica, delimitada y específica las operaciones presupuestarias y contables derivadas de la gestión pública, así como otros flujos y eventos económicos, al que deberán sujetarse los entes públicos. Asimismo, generará estados financieros, confiables, oportunos, comprensibles, periódicos y comparables, los cuales serán expresados en términos monetarios.</w:t>
      </w:r>
    </w:p>
    <w:p w:rsidR="00D67F2D" w:rsidRPr="00F07E9E" w:rsidRDefault="00D67F2D" w:rsidP="005F3B8B">
      <w:pPr>
        <w:pStyle w:val="Texto"/>
        <w:spacing w:after="80" w:line="239" w:lineRule="exact"/>
        <w:rPr>
          <w:noProof/>
          <w:szCs w:val="24"/>
        </w:rPr>
      </w:pPr>
      <w:r w:rsidRPr="00F07E9E">
        <w:rPr>
          <w:noProof/>
          <w:szCs w:val="24"/>
        </w:rPr>
        <w:t xml:space="preserve">Atendiendo a </w:t>
      </w:r>
      <w:smartTag w:uri="urn:schemas-microsoft-com:office:smarttags" w:element="PersonName">
        <w:smartTagPr>
          <w:attr w:name="ProductID" w:val="La Ley"/>
        </w:smartTagPr>
        <w:r w:rsidRPr="00F07E9E">
          <w:rPr>
            <w:noProof/>
            <w:szCs w:val="24"/>
          </w:rPr>
          <w:t>la Ley</w:t>
        </w:r>
      </w:smartTag>
      <w:r w:rsidRPr="00F07E9E">
        <w:rPr>
          <w:noProof/>
          <w:szCs w:val="24"/>
        </w:rPr>
        <w:t xml:space="preserve"> de Contabilidad, lineamientos emitidos, naturaleza del ente público y de sus operaciones, se deben llevar los libros necesarios para:</w:t>
      </w:r>
    </w:p>
    <w:p w:rsidR="00D67F2D" w:rsidRPr="00F07E9E" w:rsidRDefault="00D67F2D" w:rsidP="005F3B8B">
      <w:pPr>
        <w:pStyle w:val="ROMANOS"/>
        <w:spacing w:after="80" w:line="239" w:lineRule="exact"/>
        <w:rPr>
          <w:noProof/>
        </w:rPr>
      </w:pPr>
      <w:r w:rsidRPr="00F07E9E">
        <w:rPr>
          <w:noProof/>
        </w:rPr>
        <w:t>a)</w:t>
      </w:r>
      <w:r w:rsidRPr="00F07E9E">
        <w:rPr>
          <w:noProof/>
        </w:rPr>
        <w:tab/>
        <w:t>Asentar en orden cronológico todas las operaciones, a nivel transaccional;</w:t>
      </w:r>
    </w:p>
    <w:p w:rsidR="00D67F2D" w:rsidRPr="00F07E9E" w:rsidRDefault="00D67F2D" w:rsidP="005F3B8B">
      <w:pPr>
        <w:pStyle w:val="ROMANOS"/>
        <w:spacing w:after="80" w:line="239" w:lineRule="exact"/>
        <w:rPr>
          <w:noProof/>
        </w:rPr>
      </w:pPr>
      <w:r w:rsidRPr="00F07E9E">
        <w:rPr>
          <w:noProof/>
        </w:rPr>
        <w:t>b)</w:t>
      </w:r>
      <w:r w:rsidRPr="00F07E9E">
        <w:rPr>
          <w:noProof/>
        </w:rPr>
        <w:tab/>
        <w:t>Obtener el registro de todas las operaciones que han afectado cada cuenta, en movimientos de débito y crédito;</w:t>
      </w:r>
    </w:p>
    <w:p w:rsidR="00D67F2D" w:rsidRPr="00F07E9E" w:rsidRDefault="00D67F2D" w:rsidP="005F3B8B">
      <w:pPr>
        <w:pStyle w:val="ROMANOS"/>
        <w:spacing w:after="80" w:line="239" w:lineRule="exact"/>
        <w:rPr>
          <w:noProof/>
        </w:rPr>
      </w:pPr>
      <w:r w:rsidRPr="00F07E9E">
        <w:rPr>
          <w:noProof/>
        </w:rPr>
        <w:t>c)</w:t>
      </w:r>
      <w:r w:rsidRPr="00F07E9E">
        <w:rPr>
          <w:noProof/>
        </w:rPr>
        <w:tab/>
        <w:t>Asentar, derivado de una toma física, la cantidad de existencias al final del ejercicio de los inventarios de Materias Primas, Materiales y Suministros para Producción, Almacén de Materiales y Suministros de Consumo y Bienes Muebles e Inmuebles;</w:t>
      </w:r>
    </w:p>
    <w:p w:rsidR="00D67F2D" w:rsidRPr="00F07E9E" w:rsidRDefault="00D67F2D" w:rsidP="005F3B8B">
      <w:pPr>
        <w:pStyle w:val="ROMANOS"/>
        <w:spacing w:after="80" w:line="239" w:lineRule="exact"/>
      </w:pPr>
      <w:r w:rsidRPr="00F07E9E">
        <w:t>d)</w:t>
      </w:r>
      <w:r w:rsidRPr="00F07E9E">
        <w:tab/>
        <w:t>Registrar los estados y la información financiera básica del ente público;</w:t>
      </w:r>
    </w:p>
    <w:p w:rsidR="00D67F2D" w:rsidRPr="00F07E9E" w:rsidRDefault="00D67F2D" w:rsidP="005F3B8B">
      <w:pPr>
        <w:pStyle w:val="ROMANOS"/>
        <w:spacing w:line="240" w:lineRule="exact"/>
        <w:rPr>
          <w:noProof/>
        </w:rPr>
      </w:pPr>
      <w:r w:rsidRPr="00F07E9E">
        <w:rPr>
          <w:noProof/>
        </w:rPr>
        <w:t>e)</w:t>
      </w:r>
      <w:r w:rsidRPr="00F07E9E">
        <w:rPr>
          <w:noProof/>
        </w:rPr>
        <w:tab/>
        <w:t>Permitir la completa identificación analítica de las operaciones. Para tal fin se deberán llevar los auxiliares necesarios.</w:t>
      </w:r>
    </w:p>
    <w:p w:rsidR="00D67F2D" w:rsidRPr="00F07E9E" w:rsidRDefault="00D67F2D" w:rsidP="005F3B8B">
      <w:pPr>
        <w:pStyle w:val="Texto"/>
        <w:spacing w:line="272" w:lineRule="exact"/>
        <w:rPr>
          <w:szCs w:val="24"/>
          <w:lang w:val="es-MX"/>
        </w:rPr>
      </w:pPr>
      <w:r w:rsidRPr="00F07E9E">
        <w:rPr>
          <w:szCs w:val="24"/>
          <w:lang w:val="es-MX"/>
        </w:rPr>
        <w:t xml:space="preserve">Bajo el sistema de registro electrónico, se deberá grabar dicha información en discos ópticos o en cualquier otro medio electrónico que autorice </w:t>
      </w:r>
      <w:smartTag w:uri="urn:schemas-microsoft-com:office:smarttags" w:element="PersonName">
        <w:smartTagPr>
          <w:attr w:name="ProductID" w:val="la Unidad Administrativa"/>
        </w:smartTagPr>
        <w:r w:rsidRPr="00F07E9E">
          <w:rPr>
            <w:szCs w:val="24"/>
            <w:lang w:val="es-MX"/>
          </w:rPr>
          <w:t>la Unidad Administrativa</w:t>
        </w:r>
      </w:smartTag>
      <w:r w:rsidRPr="00F07E9E">
        <w:rPr>
          <w:szCs w:val="24"/>
          <w:lang w:val="es-MX"/>
        </w:rPr>
        <w:t xml:space="preserve"> o instancias competentes en materia de contabilidad gubernamental.</w:t>
      </w:r>
    </w:p>
    <w:p w:rsidR="00D67F2D" w:rsidRPr="00F07E9E" w:rsidRDefault="00D67F2D" w:rsidP="005F3B8B">
      <w:pPr>
        <w:pStyle w:val="Texto"/>
        <w:spacing w:line="272" w:lineRule="exact"/>
        <w:rPr>
          <w:noProof/>
          <w:szCs w:val="24"/>
        </w:rPr>
      </w:pPr>
      <w:r w:rsidRPr="00F07E9E">
        <w:rPr>
          <w:noProof/>
          <w:szCs w:val="24"/>
        </w:rPr>
        <w:t>En cumplimiento al párrafo anterior, los entes públicos deberán:</w:t>
      </w:r>
    </w:p>
    <w:p w:rsidR="00D67F2D" w:rsidRPr="00F07E9E" w:rsidRDefault="00D67F2D" w:rsidP="005F3B8B">
      <w:pPr>
        <w:pStyle w:val="ROMANOS"/>
        <w:spacing w:line="272" w:lineRule="exact"/>
        <w:rPr>
          <w:noProof/>
        </w:rPr>
      </w:pPr>
      <w:r w:rsidRPr="00F07E9E">
        <w:t>a)</w:t>
      </w:r>
      <w:r w:rsidRPr="00F07E9E">
        <w:tab/>
        <w:t>Almacenar en medios electrónicos todos los registros contables y presupuestarios de las operaciones y eventos económicos que afecten al ente público;</w:t>
      </w:r>
    </w:p>
    <w:p w:rsidR="00D67F2D" w:rsidRPr="00F07E9E" w:rsidRDefault="00D67F2D" w:rsidP="005F3B8B">
      <w:pPr>
        <w:pStyle w:val="ROMANOS"/>
        <w:spacing w:line="272" w:lineRule="exact"/>
        <w:rPr>
          <w:noProof/>
        </w:rPr>
      </w:pPr>
      <w:r w:rsidRPr="00F07E9E">
        <w:t>b)</w:t>
      </w:r>
      <w:r w:rsidRPr="00F07E9E">
        <w:tab/>
        <w:t>Garantizar la identidad e integridad de la información necesaria para reproducirlo, debiendo asegurarse, en todo caso, la posibilidad de trasladar los datos a otros formatos y soportes que garanticen el acceso desde diferentes aplicaciones;</w:t>
      </w:r>
    </w:p>
    <w:p w:rsidR="00D67F2D" w:rsidRPr="00F07E9E" w:rsidRDefault="00D67F2D" w:rsidP="005F3B8B">
      <w:pPr>
        <w:pStyle w:val="ROMANOS"/>
        <w:spacing w:line="272" w:lineRule="exact"/>
      </w:pPr>
      <w:r w:rsidRPr="00F07E9E">
        <w:t>c)</w:t>
      </w:r>
      <w:r w:rsidRPr="00F07E9E">
        <w:tab/>
        <w:t>Contar con medidas de seguridad que garanticen la integridad, autenticidad, confidencialidad y conservación de los documentos base o soporte del registro contable-presupuestal;</w:t>
      </w:r>
    </w:p>
    <w:p w:rsidR="00D67F2D" w:rsidRPr="00F07E9E" w:rsidRDefault="00D67F2D" w:rsidP="005F3B8B">
      <w:pPr>
        <w:pStyle w:val="ROMANOS"/>
        <w:spacing w:line="272" w:lineRule="exact"/>
        <w:rPr>
          <w:noProof/>
        </w:rPr>
      </w:pPr>
      <w:r w:rsidRPr="00F07E9E">
        <w:rPr>
          <w:noProof/>
        </w:rPr>
        <w:t>d)</w:t>
      </w:r>
      <w:r w:rsidRPr="00F07E9E">
        <w:rPr>
          <w:noProof/>
        </w:rPr>
        <w:tab/>
        <w:t>Contar con respaldos adicionales con medidas de seguridad.</w:t>
      </w:r>
    </w:p>
    <w:p w:rsidR="00D67F2D" w:rsidRPr="00F07E9E" w:rsidRDefault="00D67F2D" w:rsidP="005F3B8B">
      <w:pPr>
        <w:pStyle w:val="ROMANOS"/>
        <w:spacing w:line="272" w:lineRule="exact"/>
        <w:rPr>
          <w:noProof/>
        </w:rPr>
      </w:pPr>
      <w:r w:rsidRPr="00F07E9E">
        <w:lastRenderedPageBreak/>
        <w:t>e)</w:t>
      </w:r>
      <w:r w:rsidRPr="00F07E9E">
        <w:tab/>
        <w:t xml:space="preserve">Generar </w:t>
      </w:r>
      <w:r w:rsidRPr="00F07E9E">
        <w:rPr>
          <w:noProof/>
        </w:rPr>
        <w:t>un archivo electrónico al cierre de cada mes;</w:t>
      </w:r>
    </w:p>
    <w:p w:rsidR="00D67F2D" w:rsidRPr="00F07E9E" w:rsidRDefault="00D67F2D" w:rsidP="005F3B8B">
      <w:pPr>
        <w:pStyle w:val="ROMANOS"/>
        <w:spacing w:line="272" w:lineRule="exact"/>
        <w:rPr>
          <w:noProof/>
        </w:rPr>
      </w:pPr>
      <w:r w:rsidRPr="00F07E9E">
        <w:t>f)</w:t>
      </w:r>
      <w:r w:rsidRPr="00F07E9E">
        <w:tab/>
        <w:t xml:space="preserve">Generar </w:t>
      </w:r>
      <w:r w:rsidRPr="00F07E9E">
        <w:rPr>
          <w:noProof/>
        </w:rPr>
        <w:t>un archivo electrónico al cierre de cada año, con las cifras emitidas en Cuenta Pública, el cual deberá generarse a más tardar en la fecha en que se entregue la misma;</w:t>
      </w:r>
    </w:p>
    <w:p w:rsidR="00D67F2D" w:rsidRPr="00F07E9E" w:rsidRDefault="00D67F2D" w:rsidP="005F3B8B">
      <w:pPr>
        <w:pStyle w:val="Texto"/>
        <w:spacing w:line="272" w:lineRule="exact"/>
        <w:rPr>
          <w:szCs w:val="24"/>
          <w:lang w:val="es-MX"/>
        </w:rPr>
      </w:pPr>
      <w:r w:rsidRPr="00F07E9E">
        <w:rPr>
          <w:noProof/>
          <w:szCs w:val="24"/>
        </w:rPr>
        <w:t xml:space="preserve">En ningún caso se limita la posibilidad de que se tengan los libros </w:t>
      </w:r>
      <w:r w:rsidRPr="00F07E9E">
        <w:rPr>
          <w:szCs w:val="24"/>
          <w:lang w:val="es-MX"/>
        </w:rPr>
        <w:t>encuadernados, empastados y foliados consecutivamente.</w:t>
      </w:r>
    </w:p>
    <w:p w:rsidR="00D67F2D" w:rsidRPr="00F07E9E" w:rsidRDefault="00D67F2D" w:rsidP="005F3B8B">
      <w:pPr>
        <w:pStyle w:val="Texto"/>
        <w:spacing w:line="272" w:lineRule="exact"/>
        <w:rPr>
          <w:szCs w:val="24"/>
          <w:lang w:val="es-MX"/>
        </w:rPr>
      </w:pPr>
      <w:r w:rsidRPr="00F07E9E">
        <w:rPr>
          <w:szCs w:val="24"/>
          <w:lang w:val="es-MX"/>
        </w:rPr>
        <w:t>Para lo anterior, se deberán obtener y contar a partir del Sistema de Contabilidad Gubernamental con los Libros Diario, Mayor e Inventarios, Almacén y Balances.</w:t>
      </w:r>
    </w:p>
    <w:p w:rsidR="00D67F2D" w:rsidRPr="00791A89" w:rsidRDefault="00791A89" w:rsidP="005F3B8B">
      <w:pPr>
        <w:pStyle w:val="Texto"/>
        <w:spacing w:line="272" w:lineRule="exact"/>
        <w:ind w:firstLine="0"/>
        <w:jc w:val="center"/>
        <w:rPr>
          <w:b/>
        </w:rPr>
      </w:pPr>
      <w:r w:rsidRPr="00791A89">
        <w:rPr>
          <w:b/>
        </w:rPr>
        <w:t>A. LIBRO DIARIO</w:t>
      </w:r>
    </w:p>
    <w:p w:rsidR="00D67F2D" w:rsidRPr="00F07E9E" w:rsidRDefault="00D67F2D" w:rsidP="005F3B8B">
      <w:pPr>
        <w:pStyle w:val="Texto"/>
        <w:spacing w:line="272" w:lineRule="exact"/>
        <w:rPr>
          <w:noProof/>
          <w:szCs w:val="24"/>
        </w:rPr>
      </w:pPr>
      <w:r w:rsidRPr="00F07E9E">
        <w:rPr>
          <w:noProof/>
          <w:szCs w:val="24"/>
        </w:rPr>
        <w:t>En este libro se registran en forma descriptiva todas las operaciones, actos o actividades siguiendo el orden cronológico en que éstos se efectúen, indicando la cuenta y el movimiento de débito o crédito que a cada una corresponda, así como cualquier información complementaria que se considere útil para apoyar la correcta aplicación en la contabilidad de las operaciones, los registros de este libro serán la base para la elaboración del Libro Mayor.</w:t>
      </w:r>
    </w:p>
    <w:p w:rsidR="00D67F2D" w:rsidRPr="00F07E9E" w:rsidRDefault="00D67F2D" w:rsidP="005F3B8B">
      <w:pPr>
        <w:pStyle w:val="Texto"/>
        <w:spacing w:line="272" w:lineRule="exact"/>
        <w:rPr>
          <w:szCs w:val="24"/>
          <w:lang w:val="es-MX"/>
        </w:rPr>
      </w:pPr>
      <w:r w:rsidRPr="00F07E9E">
        <w:rPr>
          <w:szCs w:val="24"/>
          <w:lang w:val="es-MX"/>
        </w:rPr>
        <w:t>Incluye como mínimo:</w:t>
      </w:r>
    </w:p>
    <w:p w:rsidR="00D67F2D" w:rsidRPr="00F07E9E" w:rsidRDefault="00D67F2D" w:rsidP="005F3B8B">
      <w:pPr>
        <w:pStyle w:val="ROMANOS"/>
        <w:spacing w:line="272" w:lineRule="exact"/>
      </w:pPr>
      <w:r w:rsidRPr="00F07E9E">
        <w:rPr>
          <w:lang w:val="es-MX"/>
        </w:rPr>
        <w:t>1.</w:t>
      </w:r>
      <w:r w:rsidRPr="00F07E9E">
        <w:rPr>
          <w:lang w:val="es-MX"/>
        </w:rPr>
        <w:tab/>
        <w:t>Datos generales del ente público: el encabezado de este libro deberá contener, el nombre del ente público, logotipo (si existiera), período, número de páginas, hora y fecha de emisión.</w:t>
      </w:r>
    </w:p>
    <w:p w:rsidR="00D67F2D" w:rsidRPr="00F07E9E" w:rsidRDefault="00D67F2D" w:rsidP="005F3B8B">
      <w:pPr>
        <w:pStyle w:val="ROMANOS"/>
        <w:spacing w:line="272" w:lineRule="exact"/>
        <w:rPr>
          <w:lang w:val="es-MX"/>
        </w:rPr>
      </w:pPr>
      <w:r w:rsidRPr="00F07E9E">
        <w:rPr>
          <w:lang w:val="es-MX"/>
        </w:rPr>
        <w:t>2.</w:t>
      </w:r>
      <w:r w:rsidRPr="00F07E9E">
        <w:rPr>
          <w:lang w:val="es-MX"/>
        </w:rPr>
        <w:tab/>
        <w:t>Fecha: en la que se realiza la operación señalando día, mes y año (dd/mm/aa).</w:t>
      </w:r>
    </w:p>
    <w:p w:rsidR="00D67F2D" w:rsidRPr="00F07E9E" w:rsidRDefault="00D67F2D" w:rsidP="005F3B8B">
      <w:pPr>
        <w:pStyle w:val="ROMANOS"/>
        <w:spacing w:line="272" w:lineRule="exact"/>
        <w:rPr>
          <w:lang w:val="es-MX"/>
        </w:rPr>
      </w:pPr>
      <w:r w:rsidRPr="00F07E9E">
        <w:rPr>
          <w:lang w:val="es-MX"/>
        </w:rPr>
        <w:t>3.</w:t>
      </w:r>
      <w:r w:rsidRPr="00F07E9E">
        <w:rPr>
          <w:lang w:val="es-MX"/>
        </w:rPr>
        <w:tab/>
        <w:t>Número de evento: el cual identifica los procesos en sus diferentes etapas.</w:t>
      </w:r>
    </w:p>
    <w:p w:rsidR="00D67F2D" w:rsidRPr="00F07E9E" w:rsidRDefault="00D67F2D" w:rsidP="005F3B8B">
      <w:pPr>
        <w:pStyle w:val="ROMANOS"/>
        <w:spacing w:line="272" w:lineRule="exact"/>
        <w:rPr>
          <w:lang w:val="es-MX"/>
        </w:rPr>
      </w:pPr>
      <w:r w:rsidRPr="00F07E9E">
        <w:rPr>
          <w:lang w:val="es-MX"/>
        </w:rPr>
        <w:t>4.</w:t>
      </w:r>
      <w:r w:rsidRPr="00F07E9E">
        <w:rPr>
          <w:lang w:val="es-MX"/>
        </w:rPr>
        <w:tab/>
        <w:t>Número de asiento: representa el número consecutivo de los procesos.</w:t>
      </w:r>
    </w:p>
    <w:p w:rsidR="00D67F2D" w:rsidRPr="00F07E9E" w:rsidRDefault="00D67F2D" w:rsidP="005F3B8B">
      <w:pPr>
        <w:pStyle w:val="ROMANOS"/>
        <w:spacing w:line="272" w:lineRule="exact"/>
        <w:rPr>
          <w:lang w:val="es-MX"/>
        </w:rPr>
      </w:pPr>
      <w:r w:rsidRPr="00F07E9E">
        <w:rPr>
          <w:lang w:val="es-MX"/>
        </w:rPr>
        <w:t>5.</w:t>
      </w:r>
      <w:r w:rsidRPr="00F07E9E">
        <w:rPr>
          <w:lang w:val="es-MX"/>
        </w:rPr>
        <w:tab/>
        <w:t xml:space="preserve">Documento fuente: que da </w:t>
      </w:r>
      <w:r w:rsidRPr="00F07E9E">
        <w:rPr>
          <w:color w:val="000000"/>
        </w:rPr>
        <w:t xml:space="preserve">origen a un asiento contable </w:t>
      </w:r>
      <w:r w:rsidRPr="00F07E9E">
        <w:rPr>
          <w:lang w:val="es-MX"/>
        </w:rPr>
        <w:t>de acuerdo a los establecidos en el Manual de Contabilidad Gubernamental.</w:t>
      </w:r>
    </w:p>
    <w:p w:rsidR="00D67F2D" w:rsidRPr="00F07E9E" w:rsidRDefault="00D67F2D" w:rsidP="005F3B8B">
      <w:pPr>
        <w:pStyle w:val="ROMANOS"/>
        <w:spacing w:line="272" w:lineRule="exact"/>
      </w:pPr>
      <w:r w:rsidRPr="00F07E9E">
        <w:rPr>
          <w:lang w:val="es-MX"/>
        </w:rPr>
        <w:t>6.</w:t>
      </w:r>
      <w:r w:rsidRPr="00F07E9E">
        <w:rPr>
          <w:lang w:val="es-MX"/>
        </w:rPr>
        <w:tab/>
        <w:t>Código y nombre de la cuenta contable/presupuestal: número y nombre de la cuenta que se debita y acredita.</w:t>
      </w:r>
    </w:p>
    <w:p w:rsidR="00D67F2D" w:rsidRPr="00F07E9E" w:rsidRDefault="00D67F2D" w:rsidP="005F3B8B">
      <w:pPr>
        <w:pStyle w:val="ROMANOS"/>
        <w:spacing w:line="272" w:lineRule="exact"/>
        <w:rPr>
          <w:lang w:val="es-MX"/>
        </w:rPr>
      </w:pPr>
      <w:r w:rsidRPr="00F07E9E">
        <w:rPr>
          <w:lang w:val="es-MX"/>
        </w:rPr>
        <w:t>7.</w:t>
      </w:r>
      <w:r w:rsidRPr="00F07E9E">
        <w:rPr>
          <w:lang w:val="es-MX"/>
        </w:rPr>
        <w:tab/>
        <w:t>Descripción: explicación breve de la operación que se registra.</w:t>
      </w:r>
    </w:p>
    <w:p w:rsidR="00D67F2D" w:rsidRPr="00F07E9E" w:rsidRDefault="00D67F2D" w:rsidP="005F3B8B">
      <w:pPr>
        <w:pStyle w:val="ROMANOS"/>
        <w:spacing w:line="272" w:lineRule="exact"/>
        <w:rPr>
          <w:lang w:val="es-MX"/>
        </w:rPr>
      </w:pPr>
      <w:r w:rsidRPr="00F07E9E">
        <w:rPr>
          <w:lang w:val="es-MX"/>
        </w:rPr>
        <w:t>8.</w:t>
      </w:r>
      <w:r w:rsidRPr="00F07E9E">
        <w:rPr>
          <w:lang w:val="es-MX"/>
        </w:rPr>
        <w:tab/>
        <w:t>Monto: cifra en pesos y centavos de cada débito y crédito (x’xxx,xxx.xx).</w:t>
      </w:r>
    </w:p>
    <w:p w:rsidR="00D67F2D" w:rsidRPr="00F07E9E" w:rsidRDefault="00D67F2D" w:rsidP="005F3B8B">
      <w:pPr>
        <w:pStyle w:val="ROMANOS"/>
        <w:spacing w:line="272" w:lineRule="exact"/>
        <w:rPr>
          <w:lang w:val="es-MX"/>
        </w:rPr>
      </w:pPr>
      <w:r w:rsidRPr="00F07E9E">
        <w:rPr>
          <w:lang w:val="es-MX"/>
        </w:rPr>
        <w:t>9.</w:t>
      </w:r>
      <w:r w:rsidRPr="00F07E9E">
        <w:rPr>
          <w:lang w:val="es-MX"/>
        </w:rPr>
        <w:tab/>
        <w:t>Subtotal: deberá obtener la suma de las columnas del debe y el haber al final de cada una de las hojas que integre el Libro Diario (x’xxx,xxx.xx).</w:t>
      </w:r>
    </w:p>
    <w:p w:rsidR="00D67F2D" w:rsidRDefault="00D67F2D" w:rsidP="005F3B8B">
      <w:pPr>
        <w:pStyle w:val="ROMANOS"/>
        <w:spacing w:line="272" w:lineRule="exact"/>
      </w:pPr>
      <w:r w:rsidRPr="00F07E9E">
        <w:t>10.</w:t>
      </w:r>
      <w:r w:rsidRPr="00F07E9E">
        <w:tab/>
        <w:t xml:space="preserve">Total: deberá obtener sumas de las columnas del debe y el haber de las operaciones del Libro Diario por el período determinado </w:t>
      </w:r>
      <w:r w:rsidRPr="00F07E9E">
        <w:rPr>
          <w:lang w:val="es-MX"/>
        </w:rPr>
        <w:t>(x’xxx,xxx.xx)</w:t>
      </w:r>
      <w:r w:rsidRPr="00F07E9E">
        <w:t>.</w:t>
      </w:r>
    </w:p>
    <w:p w:rsidR="00D67F2D" w:rsidRDefault="00D67F2D" w:rsidP="00BA7F8C">
      <w:pPr>
        <w:pStyle w:val="ROMANOS"/>
        <w:spacing w:line="202" w:lineRule="exact"/>
        <w:sectPr w:rsidR="00D67F2D" w:rsidSect="00D8312F">
          <w:headerReference w:type="even" r:id="rId7"/>
          <w:headerReference w:type="default" r:id="rId8"/>
          <w:pgSz w:w="12240" w:h="15840" w:code="1"/>
          <w:pgMar w:top="1134" w:right="851" w:bottom="1134" w:left="851" w:header="709" w:footer="709" w:gutter="0"/>
          <w:cols w:space="708"/>
          <w:docGrid w:linePitch="360"/>
        </w:sectPr>
      </w:pPr>
    </w:p>
    <w:p w:rsidR="00AE2EE3" w:rsidRPr="00AE2EE3" w:rsidRDefault="00BA13FE" w:rsidP="00AE2EE3">
      <w:pPr>
        <w:pStyle w:val="Texto"/>
        <w:spacing w:line="240" w:lineRule="auto"/>
        <w:ind w:right="1272" w:firstLine="0"/>
        <w:jc w:val="right"/>
      </w:pPr>
      <w:r>
        <w:rPr>
          <w:noProof/>
        </w:rPr>
        <w:lastRenderedPageBreak/>
        <w:drawing>
          <wp:inline distT="0" distB="0" distL="0" distR="0">
            <wp:extent cx="6762750" cy="733425"/>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762750" cy="733425"/>
                    </a:xfrm>
                    <a:prstGeom prst="rect">
                      <a:avLst/>
                    </a:prstGeom>
                    <a:noFill/>
                    <a:ln w="9525">
                      <a:noFill/>
                      <a:miter lim="800000"/>
                      <a:headEnd/>
                      <a:tailEnd/>
                    </a:ln>
                  </pic:spPr>
                </pic:pic>
              </a:graphicData>
            </a:graphic>
          </wp:inline>
        </w:drawing>
      </w:r>
    </w:p>
    <w:p w:rsidR="00D67F2D" w:rsidRPr="00F07E9E" w:rsidRDefault="00D67F2D" w:rsidP="00AE2EE3">
      <w:pPr>
        <w:pStyle w:val="Texto"/>
        <w:spacing w:line="180" w:lineRule="exact"/>
        <w:rPr>
          <w:b/>
          <w:szCs w:val="28"/>
        </w:rPr>
      </w:pPr>
      <w:r w:rsidRPr="00F07E9E">
        <w:rPr>
          <w:b/>
          <w:szCs w:val="28"/>
        </w:rPr>
        <w:t>Ejemplo A:</w:t>
      </w:r>
    </w:p>
    <w:tbl>
      <w:tblPr>
        <w:tblW w:w="13176" w:type="dxa"/>
        <w:tblInd w:w="144" w:type="dxa"/>
        <w:tblLayout w:type="fixed"/>
        <w:tblCellMar>
          <w:left w:w="70" w:type="dxa"/>
          <w:right w:w="70" w:type="dxa"/>
        </w:tblCellMar>
        <w:tblLook w:val="0000"/>
      </w:tblPr>
      <w:tblGrid>
        <w:gridCol w:w="771"/>
        <w:gridCol w:w="664"/>
        <w:gridCol w:w="695"/>
        <w:gridCol w:w="316"/>
        <w:gridCol w:w="644"/>
        <w:gridCol w:w="722"/>
        <w:gridCol w:w="2114"/>
        <w:gridCol w:w="720"/>
        <w:gridCol w:w="2280"/>
        <w:gridCol w:w="1920"/>
        <w:gridCol w:w="1200"/>
        <w:gridCol w:w="1130"/>
      </w:tblGrid>
      <w:tr w:rsidR="0057382A" w:rsidRPr="005E504E">
        <w:tblPrEx>
          <w:tblCellMar>
            <w:top w:w="0" w:type="dxa"/>
            <w:bottom w:w="0" w:type="dxa"/>
          </w:tblCellMar>
        </w:tblPrEx>
        <w:trPr>
          <w:trHeight w:val="20"/>
        </w:trPr>
        <w:tc>
          <w:tcPr>
            <w:tcW w:w="2446" w:type="dxa"/>
            <w:gridSpan w:val="4"/>
            <w:vMerge w:val="restart"/>
            <w:tcBorders>
              <w:top w:val="single" w:sz="6" w:space="0" w:color="auto"/>
              <w:left w:val="single" w:sz="6" w:space="0" w:color="000000"/>
              <w:bottom w:val="single" w:sz="6" w:space="0" w:color="auto"/>
            </w:tcBorders>
            <w:vAlign w:val="center"/>
          </w:tcPr>
          <w:p w:rsidR="0057382A" w:rsidRPr="00164DF7" w:rsidRDefault="00BA13FE" w:rsidP="0057382A">
            <w:pPr>
              <w:pStyle w:val="Texto"/>
              <w:spacing w:before="40" w:after="40" w:line="240" w:lineRule="auto"/>
              <w:ind w:firstLine="0"/>
              <w:jc w:val="center"/>
            </w:pPr>
            <w:r>
              <w:rPr>
                <w:noProof/>
              </w:rPr>
              <w:drawing>
                <wp:inline distT="0" distB="0" distL="0" distR="0">
                  <wp:extent cx="962025" cy="666750"/>
                  <wp:effectExtent l="1905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962025" cy="666750"/>
                          </a:xfrm>
                          <a:prstGeom prst="rect">
                            <a:avLst/>
                          </a:prstGeom>
                          <a:noFill/>
                          <a:ln w="9525">
                            <a:noFill/>
                            <a:miter lim="800000"/>
                            <a:headEnd/>
                            <a:tailEnd/>
                          </a:ln>
                        </pic:spPr>
                      </pic:pic>
                    </a:graphicData>
                  </a:graphic>
                </wp:inline>
              </w:drawing>
            </w:r>
          </w:p>
        </w:tc>
        <w:tc>
          <w:tcPr>
            <w:tcW w:w="8397" w:type="dxa"/>
            <w:gridSpan w:val="6"/>
            <w:vMerge w:val="restart"/>
            <w:tcBorders>
              <w:top w:val="single" w:sz="6" w:space="0" w:color="auto"/>
              <w:left w:val="nil"/>
            </w:tcBorders>
          </w:tcPr>
          <w:p w:rsidR="0057382A" w:rsidRPr="005E504E" w:rsidRDefault="0057382A" w:rsidP="00AE2EE3">
            <w:pPr>
              <w:pStyle w:val="Texto"/>
              <w:spacing w:before="40" w:after="40" w:line="210" w:lineRule="exact"/>
              <w:ind w:firstLine="0"/>
              <w:jc w:val="center"/>
              <w:rPr>
                <w:sz w:val="12"/>
                <w:szCs w:val="12"/>
              </w:rPr>
            </w:pPr>
            <w:r w:rsidRPr="005E504E">
              <w:rPr>
                <w:sz w:val="12"/>
                <w:szCs w:val="12"/>
              </w:rPr>
              <w:t>Nombre del Ente Público</w:t>
            </w:r>
          </w:p>
          <w:p w:rsidR="0057382A" w:rsidRPr="005E504E" w:rsidRDefault="0057382A" w:rsidP="00AE2EE3">
            <w:pPr>
              <w:pStyle w:val="Texto"/>
              <w:spacing w:before="40" w:after="40" w:line="210" w:lineRule="exact"/>
              <w:ind w:firstLine="0"/>
              <w:jc w:val="center"/>
              <w:rPr>
                <w:sz w:val="12"/>
                <w:szCs w:val="12"/>
              </w:rPr>
            </w:pPr>
            <w:r w:rsidRPr="005E504E">
              <w:rPr>
                <w:sz w:val="12"/>
                <w:szCs w:val="12"/>
              </w:rPr>
              <w:t>LIBRO DIARIO</w:t>
            </w:r>
          </w:p>
          <w:p w:rsidR="0057382A" w:rsidRPr="005E504E" w:rsidRDefault="0057382A" w:rsidP="00AE2EE3">
            <w:pPr>
              <w:pStyle w:val="Texto"/>
              <w:spacing w:before="40" w:after="40" w:line="210" w:lineRule="exact"/>
              <w:ind w:firstLine="0"/>
              <w:jc w:val="center"/>
              <w:rPr>
                <w:b/>
                <w:sz w:val="12"/>
                <w:szCs w:val="12"/>
              </w:rPr>
            </w:pPr>
            <w:r w:rsidRPr="005E504E">
              <w:rPr>
                <w:sz w:val="12"/>
                <w:szCs w:val="12"/>
              </w:rPr>
              <w:t xml:space="preserve">DEL </w:t>
            </w:r>
            <w:r w:rsidRPr="005E504E">
              <w:rPr>
                <w:b/>
                <w:sz w:val="12"/>
                <w:szCs w:val="12"/>
              </w:rPr>
              <w:t>día</w:t>
            </w:r>
            <w:r w:rsidRPr="005E504E">
              <w:rPr>
                <w:sz w:val="12"/>
                <w:szCs w:val="12"/>
              </w:rPr>
              <w:t xml:space="preserve"> AL </w:t>
            </w:r>
            <w:r w:rsidRPr="005E504E">
              <w:rPr>
                <w:b/>
                <w:sz w:val="12"/>
                <w:szCs w:val="12"/>
              </w:rPr>
              <w:t>día</w:t>
            </w:r>
            <w:r w:rsidRPr="005E504E">
              <w:rPr>
                <w:sz w:val="12"/>
                <w:szCs w:val="12"/>
              </w:rPr>
              <w:t xml:space="preserve"> DE </w:t>
            </w:r>
            <w:r w:rsidRPr="005E504E">
              <w:rPr>
                <w:b/>
                <w:sz w:val="12"/>
                <w:szCs w:val="12"/>
              </w:rPr>
              <w:t>mes</w:t>
            </w:r>
            <w:r w:rsidRPr="005E504E">
              <w:rPr>
                <w:sz w:val="12"/>
                <w:szCs w:val="12"/>
              </w:rPr>
              <w:t xml:space="preserve"> DEL </w:t>
            </w:r>
            <w:r w:rsidRPr="005E504E">
              <w:rPr>
                <w:b/>
                <w:sz w:val="12"/>
                <w:szCs w:val="12"/>
              </w:rPr>
              <w:t>año</w:t>
            </w:r>
          </w:p>
          <w:p w:rsidR="0057382A" w:rsidRPr="005E504E" w:rsidRDefault="0057382A" w:rsidP="00AE2EE3">
            <w:pPr>
              <w:pStyle w:val="Texto"/>
              <w:spacing w:before="40" w:after="40" w:line="210" w:lineRule="exact"/>
              <w:ind w:firstLine="0"/>
              <w:jc w:val="center"/>
              <w:rPr>
                <w:b/>
                <w:sz w:val="12"/>
                <w:szCs w:val="12"/>
              </w:rPr>
            </w:pPr>
            <w:r w:rsidRPr="005E504E">
              <w:rPr>
                <w:sz w:val="12"/>
                <w:szCs w:val="12"/>
              </w:rPr>
              <w:t>(CIFRAS EN PESOS Y CENTAVOS)</w:t>
            </w:r>
          </w:p>
          <w:p w:rsidR="0057382A" w:rsidRPr="005E504E" w:rsidRDefault="0057382A" w:rsidP="00AE2EE3">
            <w:pPr>
              <w:pStyle w:val="Texto"/>
              <w:spacing w:before="40" w:after="40" w:line="210" w:lineRule="exact"/>
              <w:jc w:val="center"/>
              <w:rPr>
                <w:color w:val="000000"/>
                <w:sz w:val="12"/>
                <w:szCs w:val="12"/>
              </w:rPr>
            </w:pPr>
            <w:r w:rsidRPr="005E504E">
              <w:rPr>
                <w:sz w:val="12"/>
                <w:szCs w:val="12"/>
              </w:rPr>
              <w:t>( 1 )</w:t>
            </w:r>
          </w:p>
        </w:tc>
        <w:tc>
          <w:tcPr>
            <w:tcW w:w="1200" w:type="dxa"/>
            <w:tcBorders>
              <w:top w:val="single" w:sz="6" w:space="0" w:color="auto"/>
            </w:tcBorders>
          </w:tcPr>
          <w:p w:rsidR="0057382A" w:rsidRPr="005E504E" w:rsidRDefault="0057382A" w:rsidP="00AE2EE3">
            <w:pPr>
              <w:pStyle w:val="Texto"/>
              <w:spacing w:before="40" w:after="40" w:line="210" w:lineRule="exact"/>
              <w:ind w:firstLine="0"/>
              <w:jc w:val="center"/>
              <w:rPr>
                <w:color w:val="000000"/>
                <w:sz w:val="12"/>
                <w:szCs w:val="12"/>
              </w:rPr>
            </w:pPr>
          </w:p>
        </w:tc>
        <w:tc>
          <w:tcPr>
            <w:tcW w:w="1130" w:type="dxa"/>
            <w:tcBorders>
              <w:top w:val="single" w:sz="6" w:space="0" w:color="auto"/>
              <w:right w:val="single" w:sz="6" w:space="0" w:color="000000"/>
            </w:tcBorders>
          </w:tcPr>
          <w:p w:rsidR="0057382A" w:rsidRPr="005E504E" w:rsidRDefault="0057382A" w:rsidP="00AE2EE3">
            <w:pPr>
              <w:pStyle w:val="Texto"/>
              <w:spacing w:before="40" w:after="40" w:line="210" w:lineRule="exact"/>
              <w:ind w:firstLine="0"/>
              <w:jc w:val="center"/>
              <w:rPr>
                <w:color w:val="000000"/>
                <w:sz w:val="12"/>
                <w:szCs w:val="12"/>
              </w:rPr>
            </w:pPr>
          </w:p>
        </w:tc>
      </w:tr>
      <w:tr w:rsidR="0057382A" w:rsidRPr="005E504E">
        <w:tblPrEx>
          <w:tblCellMar>
            <w:top w:w="0" w:type="dxa"/>
            <w:bottom w:w="0" w:type="dxa"/>
          </w:tblCellMar>
        </w:tblPrEx>
        <w:trPr>
          <w:trHeight w:val="20"/>
        </w:trPr>
        <w:tc>
          <w:tcPr>
            <w:tcW w:w="2446" w:type="dxa"/>
            <w:gridSpan w:val="4"/>
            <w:vMerge/>
            <w:tcBorders>
              <w:left w:val="single" w:sz="6" w:space="0" w:color="000000"/>
              <w:bottom w:val="single" w:sz="6" w:space="0" w:color="auto"/>
            </w:tcBorders>
          </w:tcPr>
          <w:p w:rsidR="0057382A" w:rsidRPr="005E504E" w:rsidRDefault="0057382A" w:rsidP="00D300A9">
            <w:pPr>
              <w:pStyle w:val="Texto"/>
              <w:spacing w:before="40" w:after="40" w:line="218" w:lineRule="exact"/>
              <w:rPr>
                <w:color w:val="000000"/>
                <w:sz w:val="12"/>
                <w:szCs w:val="12"/>
              </w:rPr>
            </w:pPr>
          </w:p>
        </w:tc>
        <w:tc>
          <w:tcPr>
            <w:tcW w:w="8397" w:type="dxa"/>
            <w:gridSpan w:val="6"/>
            <w:vMerge/>
            <w:tcBorders>
              <w:left w:val="nil"/>
            </w:tcBorders>
          </w:tcPr>
          <w:p w:rsidR="0057382A" w:rsidRPr="005E504E" w:rsidRDefault="0057382A" w:rsidP="00AE2EE3">
            <w:pPr>
              <w:pStyle w:val="Texto"/>
              <w:spacing w:before="40" w:after="40" w:line="210" w:lineRule="exact"/>
              <w:rPr>
                <w:color w:val="000000"/>
                <w:sz w:val="12"/>
                <w:szCs w:val="12"/>
              </w:rPr>
            </w:pPr>
          </w:p>
        </w:tc>
        <w:tc>
          <w:tcPr>
            <w:tcW w:w="1200" w:type="dxa"/>
          </w:tcPr>
          <w:p w:rsidR="0057382A" w:rsidRPr="005E504E" w:rsidRDefault="0057382A" w:rsidP="00AE2EE3">
            <w:pPr>
              <w:pStyle w:val="Texto"/>
              <w:spacing w:before="40" w:after="40" w:line="210" w:lineRule="exact"/>
              <w:ind w:firstLine="0"/>
              <w:jc w:val="center"/>
              <w:rPr>
                <w:color w:val="000000"/>
                <w:sz w:val="12"/>
                <w:szCs w:val="12"/>
              </w:rPr>
            </w:pPr>
            <w:r w:rsidRPr="005E504E">
              <w:rPr>
                <w:color w:val="000000"/>
                <w:sz w:val="12"/>
                <w:szCs w:val="12"/>
              </w:rPr>
              <w:t>PAGINA</w:t>
            </w:r>
          </w:p>
        </w:tc>
        <w:tc>
          <w:tcPr>
            <w:tcW w:w="1130" w:type="dxa"/>
            <w:tcBorders>
              <w:right w:val="single" w:sz="6" w:space="0" w:color="000000"/>
            </w:tcBorders>
          </w:tcPr>
          <w:p w:rsidR="0057382A" w:rsidRPr="005E504E" w:rsidRDefault="0057382A" w:rsidP="00AE2EE3">
            <w:pPr>
              <w:pStyle w:val="Texto"/>
              <w:spacing w:before="40" w:after="40" w:line="210" w:lineRule="exact"/>
              <w:ind w:firstLine="0"/>
              <w:jc w:val="center"/>
              <w:rPr>
                <w:color w:val="000000"/>
                <w:sz w:val="12"/>
                <w:szCs w:val="12"/>
              </w:rPr>
            </w:pPr>
            <w:r w:rsidRPr="005E504E">
              <w:rPr>
                <w:color w:val="000000"/>
                <w:sz w:val="12"/>
                <w:szCs w:val="12"/>
              </w:rPr>
              <w:t>1 DE 1</w:t>
            </w:r>
          </w:p>
        </w:tc>
      </w:tr>
      <w:tr w:rsidR="0057382A" w:rsidRPr="005E504E">
        <w:tblPrEx>
          <w:tblCellMar>
            <w:top w:w="0" w:type="dxa"/>
            <w:bottom w:w="0" w:type="dxa"/>
          </w:tblCellMar>
        </w:tblPrEx>
        <w:trPr>
          <w:trHeight w:val="20"/>
        </w:trPr>
        <w:tc>
          <w:tcPr>
            <w:tcW w:w="2446" w:type="dxa"/>
            <w:gridSpan w:val="4"/>
            <w:vMerge/>
            <w:tcBorders>
              <w:left w:val="single" w:sz="6" w:space="0" w:color="000000"/>
              <w:bottom w:val="single" w:sz="6" w:space="0" w:color="auto"/>
            </w:tcBorders>
          </w:tcPr>
          <w:p w:rsidR="0057382A" w:rsidRPr="005E504E" w:rsidRDefault="0057382A" w:rsidP="00D300A9">
            <w:pPr>
              <w:pStyle w:val="Texto"/>
              <w:spacing w:before="40" w:after="40" w:line="218" w:lineRule="exact"/>
              <w:rPr>
                <w:color w:val="000000"/>
                <w:sz w:val="12"/>
                <w:szCs w:val="12"/>
              </w:rPr>
            </w:pPr>
          </w:p>
        </w:tc>
        <w:tc>
          <w:tcPr>
            <w:tcW w:w="8397" w:type="dxa"/>
            <w:gridSpan w:val="6"/>
            <w:vMerge/>
            <w:tcBorders>
              <w:left w:val="nil"/>
            </w:tcBorders>
          </w:tcPr>
          <w:p w:rsidR="0057382A" w:rsidRPr="005E504E" w:rsidRDefault="0057382A" w:rsidP="00AE2EE3">
            <w:pPr>
              <w:pStyle w:val="Texto"/>
              <w:spacing w:before="40" w:after="40" w:line="210" w:lineRule="exact"/>
              <w:rPr>
                <w:color w:val="000000"/>
                <w:sz w:val="12"/>
                <w:szCs w:val="12"/>
              </w:rPr>
            </w:pPr>
          </w:p>
        </w:tc>
        <w:tc>
          <w:tcPr>
            <w:tcW w:w="1200" w:type="dxa"/>
          </w:tcPr>
          <w:p w:rsidR="0057382A" w:rsidRPr="005E504E" w:rsidRDefault="0057382A" w:rsidP="00AE2EE3">
            <w:pPr>
              <w:pStyle w:val="Texto"/>
              <w:spacing w:before="40" w:after="40" w:line="210" w:lineRule="exact"/>
              <w:ind w:firstLine="0"/>
              <w:jc w:val="center"/>
              <w:rPr>
                <w:color w:val="000000"/>
                <w:sz w:val="12"/>
                <w:szCs w:val="12"/>
              </w:rPr>
            </w:pPr>
            <w:r w:rsidRPr="005E504E">
              <w:rPr>
                <w:color w:val="000000"/>
                <w:sz w:val="12"/>
                <w:szCs w:val="12"/>
              </w:rPr>
              <w:t>HORA</w:t>
            </w:r>
          </w:p>
        </w:tc>
        <w:tc>
          <w:tcPr>
            <w:tcW w:w="1130" w:type="dxa"/>
            <w:tcBorders>
              <w:right w:val="single" w:sz="6" w:space="0" w:color="000000"/>
            </w:tcBorders>
          </w:tcPr>
          <w:p w:rsidR="0057382A" w:rsidRPr="005E504E" w:rsidRDefault="0057382A" w:rsidP="00AE2EE3">
            <w:pPr>
              <w:pStyle w:val="Texto"/>
              <w:spacing w:before="40" w:after="40" w:line="210" w:lineRule="exact"/>
              <w:ind w:firstLine="0"/>
              <w:jc w:val="center"/>
              <w:rPr>
                <w:color w:val="000000"/>
                <w:sz w:val="12"/>
                <w:szCs w:val="12"/>
              </w:rPr>
            </w:pPr>
            <w:r w:rsidRPr="005E504E">
              <w:rPr>
                <w:color w:val="000000"/>
                <w:sz w:val="12"/>
                <w:szCs w:val="12"/>
              </w:rPr>
              <w:t>00:00</w:t>
            </w:r>
          </w:p>
        </w:tc>
      </w:tr>
      <w:tr w:rsidR="0057382A" w:rsidRPr="005E504E">
        <w:tblPrEx>
          <w:tblCellMar>
            <w:top w:w="0" w:type="dxa"/>
            <w:bottom w:w="0" w:type="dxa"/>
          </w:tblCellMar>
        </w:tblPrEx>
        <w:trPr>
          <w:trHeight w:val="20"/>
        </w:trPr>
        <w:tc>
          <w:tcPr>
            <w:tcW w:w="2446" w:type="dxa"/>
            <w:gridSpan w:val="4"/>
            <w:vMerge/>
            <w:tcBorders>
              <w:left w:val="single" w:sz="6" w:space="0" w:color="000000"/>
              <w:bottom w:val="single" w:sz="6" w:space="0" w:color="auto"/>
            </w:tcBorders>
          </w:tcPr>
          <w:p w:rsidR="0057382A" w:rsidRPr="005E504E" w:rsidRDefault="0057382A" w:rsidP="00D300A9">
            <w:pPr>
              <w:pStyle w:val="Texto"/>
              <w:spacing w:before="40" w:after="40" w:line="218" w:lineRule="exact"/>
              <w:rPr>
                <w:color w:val="000000"/>
                <w:sz w:val="12"/>
                <w:szCs w:val="12"/>
              </w:rPr>
            </w:pPr>
          </w:p>
        </w:tc>
        <w:tc>
          <w:tcPr>
            <w:tcW w:w="8397" w:type="dxa"/>
            <w:gridSpan w:val="6"/>
            <w:vMerge/>
            <w:tcBorders>
              <w:left w:val="nil"/>
            </w:tcBorders>
          </w:tcPr>
          <w:p w:rsidR="0057382A" w:rsidRPr="005E504E" w:rsidRDefault="0057382A" w:rsidP="00AE2EE3">
            <w:pPr>
              <w:pStyle w:val="Texto"/>
              <w:spacing w:before="40" w:after="40" w:line="210" w:lineRule="exact"/>
              <w:rPr>
                <w:color w:val="000000"/>
                <w:sz w:val="12"/>
                <w:szCs w:val="12"/>
              </w:rPr>
            </w:pPr>
          </w:p>
        </w:tc>
        <w:tc>
          <w:tcPr>
            <w:tcW w:w="1200" w:type="dxa"/>
          </w:tcPr>
          <w:p w:rsidR="0057382A" w:rsidRPr="005E504E" w:rsidRDefault="0057382A" w:rsidP="00AE2EE3">
            <w:pPr>
              <w:pStyle w:val="Texto"/>
              <w:spacing w:before="40" w:after="40" w:line="210" w:lineRule="exact"/>
              <w:ind w:firstLine="0"/>
              <w:jc w:val="center"/>
              <w:rPr>
                <w:color w:val="000000"/>
                <w:sz w:val="12"/>
                <w:szCs w:val="12"/>
              </w:rPr>
            </w:pPr>
            <w:r w:rsidRPr="005E504E">
              <w:rPr>
                <w:color w:val="000000"/>
                <w:sz w:val="12"/>
                <w:szCs w:val="12"/>
              </w:rPr>
              <w:t>FECHA</w:t>
            </w:r>
          </w:p>
        </w:tc>
        <w:tc>
          <w:tcPr>
            <w:tcW w:w="1130" w:type="dxa"/>
            <w:tcBorders>
              <w:right w:val="single" w:sz="6" w:space="0" w:color="000000"/>
            </w:tcBorders>
          </w:tcPr>
          <w:p w:rsidR="0057382A" w:rsidRPr="005E504E" w:rsidRDefault="0057382A" w:rsidP="00AE2EE3">
            <w:pPr>
              <w:pStyle w:val="Texto"/>
              <w:spacing w:before="40" w:after="40" w:line="210" w:lineRule="exact"/>
              <w:ind w:firstLine="0"/>
              <w:jc w:val="center"/>
              <w:rPr>
                <w:color w:val="000000"/>
                <w:sz w:val="12"/>
                <w:szCs w:val="12"/>
              </w:rPr>
            </w:pPr>
            <w:r w:rsidRPr="005E504E">
              <w:rPr>
                <w:color w:val="000000"/>
                <w:sz w:val="12"/>
                <w:szCs w:val="12"/>
              </w:rPr>
              <w:t>Día/Mes/Año</w:t>
            </w:r>
          </w:p>
        </w:tc>
      </w:tr>
      <w:tr w:rsidR="0057382A" w:rsidRPr="005E504E">
        <w:tblPrEx>
          <w:tblCellMar>
            <w:top w:w="0" w:type="dxa"/>
            <w:bottom w:w="0" w:type="dxa"/>
          </w:tblCellMar>
        </w:tblPrEx>
        <w:trPr>
          <w:trHeight w:val="20"/>
        </w:trPr>
        <w:tc>
          <w:tcPr>
            <w:tcW w:w="2446" w:type="dxa"/>
            <w:gridSpan w:val="4"/>
            <w:vMerge/>
            <w:tcBorders>
              <w:left w:val="single" w:sz="6" w:space="0" w:color="000000"/>
              <w:bottom w:val="single" w:sz="6" w:space="0" w:color="auto"/>
            </w:tcBorders>
          </w:tcPr>
          <w:p w:rsidR="0057382A" w:rsidRPr="005E504E" w:rsidRDefault="0057382A" w:rsidP="00D300A9">
            <w:pPr>
              <w:pStyle w:val="Texto"/>
              <w:spacing w:before="40" w:after="40" w:line="218" w:lineRule="exact"/>
              <w:ind w:firstLine="0"/>
              <w:rPr>
                <w:sz w:val="12"/>
                <w:szCs w:val="12"/>
              </w:rPr>
            </w:pPr>
          </w:p>
        </w:tc>
        <w:tc>
          <w:tcPr>
            <w:tcW w:w="8397" w:type="dxa"/>
            <w:gridSpan w:val="6"/>
            <w:vMerge/>
            <w:tcBorders>
              <w:left w:val="nil"/>
              <w:bottom w:val="single" w:sz="6" w:space="0" w:color="auto"/>
            </w:tcBorders>
          </w:tcPr>
          <w:p w:rsidR="0057382A" w:rsidRPr="005E504E" w:rsidRDefault="0057382A" w:rsidP="00AE2EE3">
            <w:pPr>
              <w:pStyle w:val="Texto"/>
              <w:spacing w:before="40" w:after="40" w:line="210" w:lineRule="exact"/>
              <w:ind w:firstLine="0"/>
              <w:rPr>
                <w:sz w:val="12"/>
                <w:szCs w:val="12"/>
              </w:rPr>
            </w:pPr>
          </w:p>
        </w:tc>
        <w:tc>
          <w:tcPr>
            <w:tcW w:w="1200" w:type="dxa"/>
            <w:tcBorders>
              <w:bottom w:val="single" w:sz="6" w:space="0" w:color="auto"/>
            </w:tcBorders>
          </w:tcPr>
          <w:p w:rsidR="0057382A" w:rsidRPr="005E504E" w:rsidRDefault="0057382A" w:rsidP="00AE2EE3">
            <w:pPr>
              <w:pStyle w:val="Texto"/>
              <w:spacing w:before="40" w:after="40" w:line="210" w:lineRule="exact"/>
              <w:ind w:firstLine="0"/>
              <w:jc w:val="center"/>
              <w:rPr>
                <w:color w:val="000000"/>
                <w:sz w:val="12"/>
                <w:szCs w:val="12"/>
              </w:rPr>
            </w:pPr>
          </w:p>
        </w:tc>
        <w:tc>
          <w:tcPr>
            <w:tcW w:w="1130" w:type="dxa"/>
            <w:tcBorders>
              <w:bottom w:val="single" w:sz="6" w:space="0" w:color="auto"/>
              <w:right w:val="single" w:sz="6" w:space="0" w:color="000000"/>
            </w:tcBorders>
          </w:tcPr>
          <w:p w:rsidR="0057382A" w:rsidRPr="005E504E" w:rsidRDefault="0057382A"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vMerge w:val="restart"/>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FECHA</w:t>
            </w:r>
          </w:p>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( 2 )</w:t>
            </w:r>
          </w:p>
        </w:tc>
        <w:tc>
          <w:tcPr>
            <w:tcW w:w="664" w:type="dxa"/>
            <w:vMerge w:val="restart"/>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No. DE EVENTO</w:t>
            </w:r>
          </w:p>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( 3 )</w:t>
            </w:r>
          </w:p>
        </w:tc>
        <w:tc>
          <w:tcPr>
            <w:tcW w:w="695" w:type="dxa"/>
            <w:vMerge w:val="restart"/>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No. DE ASIENTO</w:t>
            </w:r>
          </w:p>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( 4 )</w:t>
            </w:r>
          </w:p>
        </w:tc>
        <w:tc>
          <w:tcPr>
            <w:tcW w:w="960" w:type="dxa"/>
            <w:gridSpan w:val="2"/>
            <w:vMerge w:val="restart"/>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DOCUMENTO FUENTE</w:t>
            </w:r>
          </w:p>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( 5 )</w:t>
            </w:r>
          </w:p>
        </w:tc>
        <w:tc>
          <w:tcPr>
            <w:tcW w:w="5836" w:type="dxa"/>
            <w:gridSpan w:val="4"/>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 xml:space="preserve">CODIGO Y NOMBRE DE </w:t>
            </w:r>
            <w:smartTag w:uri="urn:schemas-microsoft-com:office:smarttags" w:element="PersonName">
              <w:smartTagPr>
                <w:attr w:name="ProductID" w:val="la Cuenta"/>
              </w:smartTagPr>
              <w:r w:rsidRPr="005E504E">
                <w:rPr>
                  <w:color w:val="000000"/>
                  <w:sz w:val="12"/>
                  <w:szCs w:val="12"/>
                </w:rPr>
                <w:t>LA CUENTA</w:t>
              </w:r>
            </w:smartTag>
          </w:p>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( 6 )</w:t>
            </w:r>
          </w:p>
        </w:tc>
        <w:tc>
          <w:tcPr>
            <w:tcW w:w="1920" w:type="dxa"/>
            <w:vMerge w:val="restart"/>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DESCRIPCION</w:t>
            </w:r>
          </w:p>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( 7 )</w:t>
            </w:r>
          </w:p>
        </w:tc>
        <w:tc>
          <w:tcPr>
            <w:tcW w:w="2330" w:type="dxa"/>
            <w:gridSpan w:val="2"/>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MONTO ($)</w:t>
            </w:r>
          </w:p>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( 8 )</w:t>
            </w:r>
          </w:p>
        </w:tc>
      </w:tr>
      <w:tr w:rsidR="00D67F2D" w:rsidRPr="005E504E">
        <w:tblPrEx>
          <w:tblCellMar>
            <w:top w:w="0" w:type="dxa"/>
            <w:bottom w:w="0" w:type="dxa"/>
          </w:tblCellMar>
        </w:tblPrEx>
        <w:trPr>
          <w:trHeight w:val="20"/>
        </w:trPr>
        <w:tc>
          <w:tcPr>
            <w:tcW w:w="771" w:type="dxa"/>
            <w:vMerge/>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vMerge/>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vMerge/>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vMerge/>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836" w:type="dxa"/>
            <w:gridSpan w:val="2"/>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CONTABLE</w:t>
            </w:r>
          </w:p>
        </w:tc>
        <w:tc>
          <w:tcPr>
            <w:tcW w:w="3000" w:type="dxa"/>
            <w:gridSpan w:val="2"/>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PRESUPUESTAL</w:t>
            </w:r>
          </w:p>
        </w:tc>
        <w:tc>
          <w:tcPr>
            <w:tcW w:w="1920" w:type="dxa"/>
            <w:vMerge/>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200" w:type="dxa"/>
            <w:vMerge w:val="restart"/>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DEBE</w:t>
            </w:r>
          </w:p>
        </w:tc>
        <w:tc>
          <w:tcPr>
            <w:tcW w:w="1130" w:type="dxa"/>
            <w:vMerge w:val="restart"/>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HABER</w:t>
            </w:r>
          </w:p>
        </w:tc>
      </w:tr>
      <w:tr w:rsidR="00D67F2D" w:rsidRPr="005E504E">
        <w:tblPrEx>
          <w:tblCellMar>
            <w:top w:w="0" w:type="dxa"/>
            <w:bottom w:w="0" w:type="dxa"/>
          </w:tblCellMar>
        </w:tblPrEx>
        <w:trPr>
          <w:trHeight w:val="20"/>
        </w:trPr>
        <w:tc>
          <w:tcPr>
            <w:tcW w:w="771" w:type="dxa"/>
            <w:vMerge/>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vMerge/>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vMerge/>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vMerge/>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top w:val="single" w:sz="6" w:space="0" w:color="auto"/>
              <w:left w:val="single" w:sz="6" w:space="0" w:color="auto"/>
              <w:bottom w:val="single" w:sz="6" w:space="0" w:color="auto"/>
              <w:right w:val="single" w:sz="6" w:space="0" w:color="000000"/>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CODIGO</w:t>
            </w:r>
          </w:p>
        </w:tc>
        <w:tc>
          <w:tcPr>
            <w:tcW w:w="2114" w:type="dxa"/>
            <w:tcBorders>
              <w:top w:val="single" w:sz="6" w:space="0" w:color="auto"/>
              <w:left w:val="single" w:sz="6" w:space="0" w:color="000000"/>
              <w:bottom w:val="single" w:sz="6" w:space="0" w:color="auto"/>
              <w:right w:val="single" w:sz="6" w:space="0" w:color="000000"/>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NOMBRE</w:t>
            </w:r>
          </w:p>
        </w:tc>
        <w:tc>
          <w:tcPr>
            <w:tcW w:w="720" w:type="dxa"/>
            <w:tcBorders>
              <w:top w:val="single" w:sz="6" w:space="0" w:color="auto"/>
              <w:left w:val="single" w:sz="6" w:space="0" w:color="000000"/>
              <w:bottom w:val="single" w:sz="6" w:space="0" w:color="auto"/>
              <w:right w:val="single" w:sz="6" w:space="0" w:color="000000"/>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CODIGO</w:t>
            </w:r>
          </w:p>
        </w:tc>
        <w:tc>
          <w:tcPr>
            <w:tcW w:w="2280" w:type="dxa"/>
            <w:tcBorders>
              <w:top w:val="single" w:sz="6" w:space="0" w:color="auto"/>
              <w:left w:val="single" w:sz="6" w:space="0" w:color="000000"/>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NOMBRE</w:t>
            </w:r>
          </w:p>
        </w:tc>
        <w:tc>
          <w:tcPr>
            <w:tcW w:w="1920" w:type="dxa"/>
            <w:vMerge/>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200" w:type="dxa"/>
            <w:vMerge/>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vMerge/>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25-09-XX</w:t>
            </w:r>
          </w:p>
        </w:tc>
        <w:tc>
          <w:tcPr>
            <w:tcW w:w="664" w:type="dxa"/>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2506</w:t>
            </w:r>
          </w:p>
        </w:tc>
        <w:tc>
          <w:tcPr>
            <w:tcW w:w="695" w:type="dxa"/>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1</w:t>
            </w:r>
          </w:p>
        </w:tc>
        <w:tc>
          <w:tcPr>
            <w:tcW w:w="960" w:type="dxa"/>
            <w:gridSpan w:val="2"/>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Factura</w:t>
            </w:r>
          </w:p>
        </w:tc>
        <w:tc>
          <w:tcPr>
            <w:tcW w:w="722" w:type="dxa"/>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5.1.3.1</w:t>
            </w:r>
          </w:p>
        </w:tc>
        <w:tc>
          <w:tcPr>
            <w:tcW w:w="2114" w:type="dxa"/>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Servicios Básicos</w:t>
            </w:r>
          </w:p>
        </w:tc>
        <w:tc>
          <w:tcPr>
            <w:tcW w:w="720" w:type="dxa"/>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8.2.5</w:t>
            </w:r>
          </w:p>
        </w:tc>
        <w:tc>
          <w:tcPr>
            <w:tcW w:w="2280" w:type="dxa"/>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Presupuesto de Egresos Devengado</w:t>
            </w:r>
          </w:p>
        </w:tc>
        <w:tc>
          <w:tcPr>
            <w:tcW w:w="1920" w:type="dxa"/>
            <w:vMerge w:val="restart"/>
            <w:tcBorders>
              <w:top w:val="single" w:sz="6" w:space="0" w:color="auto"/>
              <w:left w:val="single" w:sz="6" w:space="0" w:color="auto"/>
              <w:right w:val="single" w:sz="6" w:space="0" w:color="auto"/>
            </w:tcBorders>
            <w:vAlign w:val="center"/>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Por la contratación de servicios básicos telefonía tradicional</w:t>
            </w:r>
          </w:p>
        </w:tc>
        <w:tc>
          <w:tcPr>
            <w:tcW w:w="1200" w:type="dxa"/>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10,000.00</w:t>
            </w:r>
          </w:p>
        </w:tc>
        <w:tc>
          <w:tcPr>
            <w:tcW w:w="1130" w:type="dxa"/>
            <w:tcBorders>
              <w:top w:val="single" w:sz="6" w:space="0" w:color="auto"/>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2.1.1.2</w:t>
            </w: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Proveedores por pagar a corto plazo</w:t>
            </w: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8.2.4</w:t>
            </w: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Presupuesto de Egresos Comprometido</w:t>
            </w:r>
          </w:p>
        </w:tc>
        <w:tc>
          <w:tcPr>
            <w:tcW w:w="1920" w:type="dxa"/>
            <w:vMerge/>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10,000.00</w:t>
            </w: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p>
        </w:tc>
        <w:tc>
          <w:tcPr>
            <w:tcW w:w="19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p>
        </w:tc>
        <w:tc>
          <w:tcPr>
            <w:tcW w:w="19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15-10-XX</w:t>
            </w: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2506</w:t>
            </w: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w:t>
            </w: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Factura</w:t>
            </w: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2.1.1.2</w:t>
            </w: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Proveedores por pagar a corto plazo</w:t>
            </w: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8.2.7</w:t>
            </w: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Presupuesto de Egresos Pagados</w:t>
            </w:r>
          </w:p>
        </w:tc>
        <w:tc>
          <w:tcPr>
            <w:tcW w:w="1920" w:type="dxa"/>
            <w:vMerge w:val="restart"/>
            <w:tcBorders>
              <w:left w:val="single" w:sz="6" w:space="0" w:color="auto"/>
              <w:right w:val="single" w:sz="6" w:space="0" w:color="auto"/>
            </w:tcBorders>
            <w:vAlign w:val="center"/>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Pago Total de la factura 05</w:t>
            </w: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10,000.00</w:t>
            </w: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1.1.1.2</w:t>
            </w: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Bancos/Tesorería</w:t>
            </w: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8.2.6</w:t>
            </w: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r w:rsidRPr="005E504E">
              <w:rPr>
                <w:color w:val="000000"/>
                <w:sz w:val="12"/>
                <w:szCs w:val="12"/>
              </w:rPr>
              <w:t>Presupuesto de Egresos Ejercido</w:t>
            </w:r>
          </w:p>
        </w:tc>
        <w:tc>
          <w:tcPr>
            <w:tcW w:w="1920" w:type="dxa"/>
            <w:vMerge/>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left"/>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10,000.00</w:t>
            </w: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9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9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9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9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9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114"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7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28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92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20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771"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64"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695"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960" w:type="dxa"/>
            <w:gridSpan w:val="2"/>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722"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114"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720"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2280"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920"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p>
        </w:tc>
        <w:tc>
          <w:tcPr>
            <w:tcW w:w="1200"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c>
          <w:tcPr>
            <w:tcW w:w="1130" w:type="dxa"/>
            <w:tcBorders>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p>
        </w:tc>
      </w:tr>
      <w:tr w:rsidR="00D67F2D" w:rsidRPr="005E504E">
        <w:tblPrEx>
          <w:tblCellMar>
            <w:top w:w="0" w:type="dxa"/>
            <w:bottom w:w="0" w:type="dxa"/>
          </w:tblCellMar>
        </w:tblPrEx>
        <w:trPr>
          <w:trHeight w:val="20"/>
        </w:trPr>
        <w:tc>
          <w:tcPr>
            <w:tcW w:w="10846" w:type="dxa"/>
            <w:gridSpan w:val="10"/>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r w:rsidRPr="005E504E">
              <w:rPr>
                <w:color w:val="000000"/>
                <w:sz w:val="12"/>
                <w:szCs w:val="12"/>
              </w:rPr>
              <w:t>SUBTOTAL ( 9 )</w:t>
            </w:r>
          </w:p>
        </w:tc>
        <w:tc>
          <w:tcPr>
            <w:tcW w:w="1200" w:type="dxa"/>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20,000.00</w:t>
            </w:r>
          </w:p>
        </w:tc>
        <w:tc>
          <w:tcPr>
            <w:tcW w:w="1130" w:type="dxa"/>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20,000.00</w:t>
            </w:r>
          </w:p>
        </w:tc>
      </w:tr>
      <w:tr w:rsidR="00D67F2D" w:rsidRPr="005E504E">
        <w:tblPrEx>
          <w:tblCellMar>
            <w:top w:w="0" w:type="dxa"/>
            <w:bottom w:w="0" w:type="dxa"/>
          </w:tblCellMar>
        </w:tblPrEx>
        <w:trPr>
          <w:trHeight w:val="20"/>
        </w:trPr>
        <w:tc>
          <w:tcPr>
            <w:tcW w:w="10846" w:type="dxa"/>
            <w:gridSpan w:val="10"/>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rPr>
                <w:color w:val="000000"/>
                <w:sz w:val="12"/>
                <w:szCs w:val="12"/>
              </w:rPr>
            </w:pPr>
            <w:r w:rsidRPr="005E504E">
              <w:rPr>
                <w:color w:val="000000"/>
                <w:sz w:val="12"/>
                <w:szCs w:val="12"/>
              </w:rPr>
              <w:t>TOTAL ( 10 )</w:t>
            </w:r>
          </w:p>
        </w:tc>
        <w:tc>
          <w:tcPr>
            <w:tcW w:w="1200" w:type="dxa"/>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20,000.00</w:t>
            </w:r>
          </w:p>
        </w:tc>
        <w:tc>
          <w:tcPr>
            <w:tcW w:w="1130" w:type="dxa"/>
            <w:tcBorders>
              <w:top w:val="single" w:sz="6" w:space="0" w:color="auto"/>
              <w:left w:val="single" w:sz="6" w:space="0" w:color="auto"/>
              <w:bottom w:val="single" w:sz="6" w:space="0" w:color="auto"/>
              <w:right w:val="single" w:sz="6" w:space="0" w:color="auto"/>
            </w:tcBorders>
          </w:tcPr>
          <w:p w:rsidR="00D67F2D" w:rsidRPr="005E504E" w:rsidRDefault="00D67F2D" w:rsidP="00AE2EE3">
            <w:pPr>
              <w:pStyle w:val="Texto"/>
              <w:spacing w:before="40" w:after="40" w:line="210" w:lineRule="exact"/>
              <w:ind w:firstLine="0"/>
              <w:jc w:val="center"/>
              <w:rPr>
                <w:color w:val="000000"/>
                <w:sz w:val="12"/>
                <w:szCs w:val="12"/>
              </w:rPr>
            </w:pPr>
            <w:r w:rsidRPr="005E504E">
              <w:rPr>
                <w:color w:val="000000"/>
                <w:sz w:val="12"/>
                <w:szCs w:val="12"/>
              </w:rPr>
              <w:t>20,000.00</w:t>
            </w:r>
          </w:p>
        </w:tc>
      </w:tr>
    </w:tbl>
    <w:p w:rsidR="00D67F2D" w:rsidRDefault="00D67F2D" w:rsidP="00AE2EE3">
      <w:pPr>
        <w:pStyle w:val="Texto"/>
        <w:spacing w:after="0" w:line="180" w:lineRule="exact"/>
        <w:rPr>
          <w:b/>
          <w:szCs w:val="28"/>
        </w:rPr>
      </w:pPr>
    </w:p>
    <w:p w:rsidR="00D67F2D" w:rsidRDefault="00D67F2D" w:rsidP="00AE2EE3">
      <w:pPr>
        <w:pStyle w:val="Texto"/>
        <w:spacing w:after="0" w:line="180" w:lineRule="exact"/>
        <w:rPr>
          <w:b/>
          <w:szCs w:val="28"/>
        </w:rPr>
        <w:sectPr w:rsidR="00D67F2D" w:rsidSect="00D300A9">
          <w:headerReference w:type="even" r:id="rId11"/>
          <w:pgSz w:w="15840" w:h="12240" w:orient="landscape"/>
          <w:pgMar w:top="1699" w:right="1152" w:bottom="1699" w:left="1296" w:header="706" w:footer="706" w:gutter="0"/>
          <w:cols w:space="708"/>
          <w:docGrid w:linePitch="326"/>
        </w:sectPr>
      </w:pPr>
    </w:p>
    <w:p w:rsidR="00D67F2D" w:rsidRPr="00F07E9E" w:rsidRDefault="00D67F2D" w:rsidP="00B52E35">
      <w:pPr>
        <w:pStyle w:val="Texto"/>
        <w:spacing w:line="300" w:lineRule="exact"/>
        <w:ind w:firstLine="0"/>
        <w:jc w:val="center"/>
        <w:rPr>
          <w:b/>
          <w:szCs w:val="28"/>
          <w:lang w:val="es-MX"/>
        </w:rPr>
      </w:pPr>
      <w:r w:rsidRPr="00F07E9E">
        <w:rPr>
          <w:b/>
          <w:szCs w:val="28"/>
          <w:lang w:val="es-MX"/>
        </w:rPr>
        <w:lastRenderedPageBreak/>
        <w:t>B.</w:t>
      </w:r>
      <w:r w:rsidRPr="00F07E9E">
        <w:rPr>
          <w:b/>
          <w:szCs w:val="28"/>
          <w:lang w:val="es-MX"/>
        </w:rPr>
        <w:tab/>
        <w:t>Libro Mayor</w:t>
      </w:r>
    </w:p>
    <w:p w:rsidR="00D67F2D" w:rsidRPr="00F07E9E" w:rsidRDefault="00D67F2D" w:rsidP="00B52E35">
      <w:pPr>
        <w:pStyle w:val="Texto"/>
        <w:spacing w:line="300" w:lineRule="exact"/>
        <w:rPr>
          <w:szCs w:val="24"/>
        </w:rPr>
      </w:pPr>
      <w:r w:rsidRPr="00F07E9E">
        <w:rPr>
          <w:szCs w:val="24"/>
        </w:rPr>
        <w:t>En este libro, cada cuenta de manera individual presenta la afectación que ha recibido por los movimientos de débito y crédito, de todas y cada una de las operaciones, que han sido registradas en el Libro Diario, con su saldo correspondiente. Se presenta a nivel de cuenta de mayor o subcuenta, en apego al Manual de Contabilidad Gubernamental en su capítulo III Plan de Cuentas emitido por el CONAC.</w:t>
      </w:r>
    </w:p>
    <w:p w:rsidR="00D67F2D" w:rsidRPr="00F07E9E" w:rsidRDefault="00D67F2D" w:rsidP="00B52E35">
      <w:pPr>
        <w:pStyle w:val="Texto"/>
        <w:spacing w:line="300" w:lineRule="exact"/>
        <w:rPr>
          <w:szCs w:val="24"/>
          <w:lang w:val="es-MX"/>
        </w:rPr>
      </w:pPr>
      <w:r w:rsidRPr="00F07E9E">
        <w:rPr>
          <w:szCs w:val="24"/>
          <w:lang w:val="es-MX"/>
        </w:rPr>
        <w:t>Incluye como mínimo:</w:t>
      </w:r>
    </w:p>
    <w:p w:rsidR="00D67F2D" w:rsidRPr="00F07E9E" w:rsidRDefault="00D67F2D" w:rsidP="00B52E35">
      <w:pPr>
        <w:pStyle w:val="ROMANOS"/>
        <w:spacing w:line="300" w:lineRule="exact"/>
      </w:pPr>
      <w:r w:rsidRPr="00F07E9E">
        <w:rPr>
          <w:lang w:val="es-MX"/>
        </w:rPr>
        <w:t>1.</w:t>
      </w:r>
      <w:r w:rsidRPr="00F07E9E">
        <w:rPr>
          <w:lang w:val="es-MX"/>
        </w:rPr>
        <w:tab/>
        <w:t>Datos generales del ente público: el encabezado de este libro deberá contener, el nombre del ente público, logotipo (si existiera), período, número de páginas, hora y fecha de emisión.</w:t>
      </w:r>
    </w:p>
    <w:p w:rsidR="00D67F2D" w:rsidRPr="00F07E9E" w:rsidRDefault="00D67F2D" w:rsidP="00B52E35">
      <w:pPr>
        <w:pStyle w:val="ROMANOS"/>
        <w:spacing w:line="300" w:lineRule="exact"/>
        <w:rPr>
          <w:lang w:val="es-MX"/>
        </w:rPr>
      </w:pPr>
      <w:r w:rsidRPr="00F07E9E">
        <w:rPr>
          <w:lang w:val="es-MX"/>
        </w:rPr>
        <w:t>2.</w:t>
      </w:r>
      <w:r w:rsidRPr="00F07E9E">
        <w:rPr>
          <w:lang w:val="es-MX"/>
        </w:rPr>
        <w:tab/>
        <w:t>Fecha: en la que se realiza la operación señalando día, mes y año (dd/mm/aa).</w:t>
      </w:r>
    </w:p>
    <w:p w:rsidR="00D67F2D" w:rsidRPr="00F07E9E" w:rsidRDefault="00D67F2D" w:rsidP="00B52E35">
      <w:pPr>
        <w:pStyle w:val="ROMANOS"/>
        <w:spacing w:line="300" w:lineRule="exact"/>
        <w:rPr>
          <w:lang w:val="es-MX"/>
        </w:rPr>
      </w:pPr>
      <w:r w:rsidRPr="00F07E9E">
        <w:t>3.</w:t>
      </w:r>
      <w:r w:rsidRPr="00F07E9E">
        <w:tab/>
        <w:t>N</w:t>
      </w:r>
      <w:r w:rsidRPr="00F07E9E">
        <w:rPr>
          <w:lang w:val="es-MX"/>
        </w:rPr>
        <w:t>número de evento: el cual identifica los procesos en sus diferentes etapas.</w:t>
      </w:r>
    </w:p>
    <w:p w:rsidR="00D67F2D" w:rsidRPr="00F07E9E" w:rsidRDefault="00D67F2D" w:rsidP="00B52E35">
      <w:pPr>
        <w:pStyle w:val="ROMANOS"/>
        <w:spacing w:line="300" w:lineRule="exact"/>
        <w:rPr>
          <w:lang w:val="es-MX"/>
        </w:rPr>
      </w:pPr>
      <w:r w:rsidRPr="00F07E9E">
        <w:rPr>
          <w:lang w:val="es-MX"/>
        </w:rPr>
        <w:t>4.</w:t>
      </w:r>
      <w:r w:rsidRPr="00F07E9E">
        <w:rPr>
          <w:lang w:val="es-MX"/>
        </w:rPr>
        <w:tab/>
        <w:t>Descripción: explicación breve de la operación que se está registrando.</w:t>
      </w:r>
    </w:p>
    <w:p w:rsidR="00D67F2D" w:rsidRPr="00F07E9E" w:rsidRDefault="00D67F2D" w:rsidP="00B52E35">
      <w:pPr>
        <w:pStyle w:val="ROMANOS"/>
        <w:spacing w:line="300" w:lineRule="exact"/>
      </w:pPr>
      <w:r w:rsidRPr="00F07E9E">
        <w:t>5.</w:t>
      </w:r>
      <w:r w:rsidRPr="00F07E9E">
        <w:tab/>
        <w:t xml:space="preserve">Monto: cifra en pesos y centavos de débitos y créditos </w:t>
      </w:r>
      <w:r w:rsidRPr="00F07E9E">
        <w:rPr>
          <w:lang w:val="es-MX"/>
        </w:rPr>
        <w:t>(x’xxx,xxx.xx).</w:t>
      </w:r>
    </w:p>
    <w:p w:rsidR="00D67F2D" w:rsidRPr="00F07E9E" w:rsidRDefault="00D67F2D" w:rsidP="00B52E35">
      <w:pPr>
        <w:pStyle w:val="ROMANOS"/>
        <w:spacing w:line="300" w:lineRule="exact"/>
      </w:pPr>
      <w:r w:rsidRPr="00F07E9E">
        <w:t>6.</w:t>
      </w:r>
      <w:r w:rsidRPr="00F07E9E">
        <w:tab/>
        <w:t xml:space="preserve">Saldo: muestra el importe acumulado de la diferencia entre los movimientos </w:t>
      </w:r>
      <w:r w:rsidRPr="00F07E9E">
        <w:rPr>
          <w:lang w:val="es-MX"/>
        </w:rPr>
        <w:t>del debe y el haber de la cuenta.</w:t>
      </w:r>
    </w:p>
    <w:p w:rsidR="00D67F2D" w:rsidRPr="00F07E9E" w:rsidRDefault="00D67F2D" w:rsidP="00B52E35">
      <w:pPr>
        <w:pStyle w:val="ROMANOS"/>
        <w:spacing w:line="300" w:lineRule="exact"/>
        <w:rPr>
          <w:lang w:val="es-MX"/>
        </w:rPr>
      </w:pPr>
      <w:r w:rsidRPr="00F07E9E">
        <w:rPr>
          <w:lang w:val="es-MX"/>
        </w:rPr>
        <w:t>7.</w:t>
      </w:r>
      <w:r w:rsidRPr="00F07E9E">
        <w:rPr>
          <w:lang w:val="es-MX"/>
        </w:rPr>
        <w:tab/>
        <w:t>Subtotal: deberá obtener las sumas de las columnas del debe y el haber al final de cada una de las hojas que integre el Libro Mayor (x’xxx,xxx.xx).</w:t>
      </w:r>
    </w:p>
    <w:p w:rsidR="00D67F2D" w:rsidRPr="00F07E9E" w:rsidRDefault="00D67F2D" w:rsidP="00B52E35">
      <w:pPr>
        <w:pStyle w:val="ROMANOS"/>
        <w:spacing w:line="300" w:lineRule="exact"/>
      </w:pPr>
      <w:r w:rsidRPr="00F07E9E">
        <w:t>8.</w:t>
      </w:r>
      <w:r w:rsidRPr="00F07E9E">
        <w:tab/>
        <w:t xml:space="preserve">Total: deberá obtener el saldo acumulado de las operaciones del Libro Mayor por el período determinado de acuerdo a la naturaleza de la cuenta </w:t>
      </w:r>
      <w:r w:rsidRPr="00F07E9E">
        <w:rPr>
          <w:lang w:val="es-MX"/>
        </w:rPr>
        <w:t>(x’xxx,xxx.xx).</w:t>
      </w:r>
    </w:p>
    <w:p w:rsidR="00D67F2D" w:rsidRPr="00F07E9E" w:rsidRDefault="00D67F2D" w:rsidP="00D67F2D">
      <w:pPr>
        <w:pStyle w:val="Texto"/>
        <w:spacing w:line="232" w:lineRule="exact"/>
        <w:rPr>
          <w:szCs w:val="28"/>
        </w:rPr>
      </w:pPr>
      <w:r w:rsidRPr="00F07E9E">
        <w:rPr>
          <w:b/>
          <w:szCs w:val="28"/>
        </w:rPr>
        <w:t>Ejemplo B:</w:t>
      </w:r>
    </w:p>
    <w:tbl>
      <w:tblPr>
        <w:tblW w:w="8719" w:type="dxa"/>
        <w:tblInd w:w="144" w:type="dxa"/>
        <w:tblLayout w:type="fixed"/>
        <w:tblCellMar>
          <w:left w:w="70" w:type="dxa"/>
          <w:right w:w="70" w:type="dxa"/>
        </w:tblCellMar>
        <w:tblLook w:val="0000"/>
      </w:tblPr>
      <w:tblGrid>
        <w:gridCol w:w="901"/>
        <w:gridCol w:w="825"/>
        <w:gridCol w:w="375"/>
        <w:gridCol w:w="3199"/>
        <w:gridCol w:w="1133"/>
        <w:gridCol w:w="1125"/>
        <w:gridCol w:w="1161"/>
      </w:tblGrid>
      <w:tr w:rsidR="00DD4FA8" w:rsidRPr="00E92C9A">
        <w:tblPrEx>
          <w:tblCellMar>
            <w:top w:w="0" w:type="dxa"/>
            <w:bottom w:w="0" w:type="dxa"/>
          </w:tblCellMar>
        </w:tblPrEx>
        <w:trPr>
          <w:trHeight w:val="20"/>
        </w:trPr>
        <w:tc>
          <w:tcPr>
            <w:tcW w:w="1726" w:type="dxa"/>
            <w:gridSpan w:val="2"/>
            <w:vMerge w:val="restart"/>
            <w:tcBorders>
              <w:top w:val="single" w:sz="6" w:space="0" w:color="auto"/>
              <w:left w:val="single" w:sz="6" w:space="0" w:color="auto"/>
              <w:bottom w:val="single" w:sz="6" w:space="0" w:color="000000"/>
            </w:tcBorders>
            <w:vAlign w:val="center"/>
          </w:tcPr>
          <w:p w:rsidR="00DD4FA8" w:rsidRPr="00E92C9A" w:rsidRDefault="00BA13FE" w:rsidP="00DD4FA8">
            <w:pPr>
              <w:pStyle w:val="Texto"/>
              <w:spacing w:before="40" w:after="40" w:line="240" w:lineRule="auto"/>
              <w:ind w:firstLine="0"/>
              <w:jc w:val="center"/>
              <w:rPr>
                <w:sz w:val="14"/>
                <w:szCs w:val="14"/>
              </w:rPr>
            </w:pPr>
            <w:r>
              <w:rPr>
                <w:noProof/>
              </w:rPr>
              <w:drawing>
                <wp:inline distT="0" distB="0" distL="0" distR="0">
                  <wp:extent cx="742950" cy="514350"/>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742950" cy="514350"/>
                          </a:xfrm>
                          <a:prstGeom prst="rect">
                            <a:avLst/>
                          </a:prstGeom>
                          <a:noFill/>
                          <a:ln w="9525">
                            <a:noFill/>
                            <a:miter lim="800000"/>
                            <a:headEnd/>
                            <a:tailEnd/>
                          </a:ln>
                        </pic:spPr>
                      </pic:pic>
                    </a:graphicData>
                  </a:graphic>
                </wp:inline>
              </w:drawing>
            </w:r>
          </w:p>
        </w:tc>
        <w:tc>
          <w:tcPr>
            <w:tcW w:w="4707" w:type="dxa"/>
            <w:gridSpan w:val="3"/>
            <w:vMerge w:val="restart"/>
            <w:tcBorders>
              <w:top w:val="single" w:sz="6" w:space="0" w:color="auto"/>
              <w:left w:val="nil"/>
            </w:tcBorders>
          </w:tcPr>
          <w:p w:rsidR="00DD4FA8" w:rsidRPr="00E92C9A" w:rsidRDefault="00DD4FA8" w:rsidP="00D67F2D">
            <w:pPr>
              <w:pStyle w:val="Texto"/>
              <w:spacing w:before="40" w:after="40" w:line="232" w:lineRule="exact"/>
              <w:ind w:firstLine="0"/>
              <w:jc w:val="center"/>
              <w:rPr>
                <w:sz w:val="14"/>
                <w:szCs w:val="14"/>
              </w:rPr>
            </w:pPr>
            <w:r w:rsidRPr="00E92C9A">
              <w:rPr>
                <w:sz w:val="14"/>
                <w:szCs w:val="14"/>
              </w:rPr>
              <w:t>Nombre del Ente Público</w:t>
            </w:r>
          </w:p>
          <w:p w:rsidR="00DD4FA8" w:rsidRPr="00E92C9A" w:rsidRDefault="00DD4FA8" w:rsidP="00D67F2D">
            <w:pPr>
              <w:pStyle w:val="Texto"/>
              <w:spacing w:before="40" w:after="40" w:line="232" w:lineRule="exact"/>
              <w:ind w:firstLine="0"/>
              <w:jc w:val="center"/>
              <w:rPr>
                <w:sz w:val="14"/>
                <w:szCs w:val="14"/>
              </w:rPr>
            </w:pPr>
            <w:r w:rsidRPr="00E92C9A">
              <w:rPr>
                <w:sz w:val="14"/>
                <w:szCs w:val="14"/>
              </w:rPr>
              <w:t>LIBRO MAYOR</w:t>
            </w:r>
          </w:p>
          <w:p w:rsidR="00DD4FA8" w:rsidRPr="00E92C9A" w:rsidRDefault="00DD4FA8" w:rsidP="00D67F2D">
            <w:pPr>
              <w:pStyle w:val="Texto"/>
              <w:spacing w:before="40" w:after="40" w:line="232" w:lineRule="exact"/>
              <w:ind w:firstLine="0"/>
              <w:jc w:val="center"/>
              <w:rPr>
                <w:sz w:val="14"/>
                <w:szCs w:val="14"/>
              </w:rPr>
            </w:pPr>
            <w:r w:rsidRPr="00E92C9A">
              <w:rPr>
                <w:sz w:val="14"/>
                <w:szCs w:val="14"/>
              </w:rPr>
              <w:t>1.1.1.2 Bancos/Tesorería</w:t>
            </w:r>
          </w:p>
          <w:p w:rsidR="00DD4FA8" w:rsidRPr="00E92C9A" w:rsidRDefault="00DD4FA8" w:rsidP="00D67F2D">
            <w:pPr>
              <w:pStyle w:val="Texto"/>
              <w:spacing w:before="40" w:after="40" w:line="232" w:lineRule="exact"/>
              <w:ind w:firstLine="0"/>
              <w:jc w:val="center"/>
              <w:rPr>
                <w:b/>
                <w:sz w:val="14"/>
                <w:szCs w:val="14"/>
              </w:rPr>
            </w:pPr>
            <w:r w:rsidRPr="00E92C9A">
              <w:rPr>
                <w:sz w:val="14"/>
                <w:szCs w:val="14"/>
              </w:rPr>
              <w:t>EJERCICIO DEL</w:t>
            </w:r>
            <w:r w:rsidRPr="00E92C9A">
              <w:rPr>
                <w:sz w:val="14"/>
                <w:szCs w:val="14"/>
                <w:lang w:val="es-ES_tradnl"/>
              </w:rPr>
              <w:t xml:space="preserve"> </w:t>
            </w:r>
            <w:r w:rsidRPr="00E92C9A">
              <w:rPr>
                <w:b/>
                <w:sz w:val="14"/>
                <w:szCs w:val="14"/>
                <w:lang w:val="es-ES_tradnl"/>
              </w:rPr>
              <w:t>XXXX</w:t>
            </w:r>
          </w:p>
          <w:p w:rsidR="00DD4FA8" w:rsidRPr="00E92C9A" w:rsidRDefault="00DD4FA8" w:rsidP="00D67F2D">
            <w:pPr>
              <w:pStyle w:val="Texto"/>
              <w:spacing w:before="40" w:after="40" w:line="232" w:lineRule="exact"/>
              <w:ind w:firstLine="0"/>
              <w:jc w:val="center"/>
              <w:rPr>
                <w:sz w:val="14"/>
                <w:szCs w:val="14"/>
              </w:rPr>
            </w:pPr>
            <w:r w:rsidRPr="00E92C9A">
              <w:rPr>
                <w:sz w:val="14"/>
                <w:szCs w:val="14"/>
              </w:rPr>
              <w:t>(CIFRAS EN PESOS Y CENTAVOS)</w:t>
            </w:r>
          </w:p>
          <w:p w:rsidR="00DD4FA8" w:rsidRPr="00E92C9A" w:rsidRDefault="00DD4FA8" w:rsidP="00D67F2D">
            <w:pPr>
              <w:pStyle w:val="Texto"/>
              <w:spacing w:before="40" w:after="40" w:line="232" w:lineRule="exact"/>
              <w:ind w:firstLine="0"/>
              <w:jc w:val="center"/>
              <w:rPr>
                <w:sz w:val="14"/>
                <w:szCs w:val="14"/>
              </w:rPr>
            </w:pPr>
            <w:r w:rsidRPr="00E92C9A">
              <w:rPr>
                <w:sz w:val="14"/>
                <w:szCs w:val="14"/>
              </w:rPr>
              <w:t xml:space="preserve">( </w:t>
            </w:r>
            <w:r w:rsidRPr="00E92C9A">
              <w:rPr>
                <w:noProof/>
                <w:sz w:val="14"/>
                <w:szCs w:val="14"/>
              </w:rPr>
              <w:t>1 )</w:t>
            </w:r>
          </w:p>
        </w:tc>
        <w:tc>
          <w:tcPr>
            <w:tcW w:w="1125" w:type="dxa"/>
            <w:tcBorders>
              <w:top w:val="single" w:sz="6" w:space="0" w:color="auto"/>
            </w:tcBorders>
          </w:tcPr>
          <w:p w:rsidR="00DD4FA8" w:rsidRPr="00E92C9A" w:rsidRDefault="00DD4FA8" w:rsidP="00D67F2D">
            <w:pPr>
              <w:pStyle w:val="Texto"/>
              <w:spacing w:before="40" w:after="40" w:line="232" w:lineRule="exact"/>
              <w:ind w:firstLine="0"/>
              <w:jc w:val="center"/>
              <w:rPr>
                <w:sz w:val="14"/>
                <w:szCs w:val="14"/>
              </w:rPr>
            </w:pPr>
          </w:p>
        </w:tc>
        <w:tc>
          <w:tcPr>
            <w:tcW w:w="1161" w:type="dxa"/>
            <w:tcBorders>
              <w:top w:val="single" w:sz="6" w:space="0" w:color="auto"/>
              <w:right w:val="single" w:sz="6" w:space="0" w:color="000000"/>
            </w:tcBorders>
          </w:tcPr>
          <w:p w:rsidR="00DD4FA8" w:rsidRPr="00E92C9A" w:rsidRDefault="00DD4FA8" w:rsidP="00D67F2D">
            <w:pPr>
              <w:pStyle w:val="Texto"/>
              <w:spacing w:before="40" w:after="40" w:line="232" w:lineRule="exact"/>
              <w:ind w:firstLine="0"/>
              <w:jc w:val="center"/>
              <w:rPr>
                <w:sz w:val="14"/>
                <w:szCs w:val="14"/>
              </w:rPr>
            </w:pPr>
          </w:p>
        </w:tc>
      </w:tr>
      <w:tr w:rsidR="00DD4FA8" w:rsidRPr="00E92C9A">
        <w:tblPrEx>
          <w:tblCellMar>
            <w:top w:w="0" w:type="dxa"/>
            <w:bottom w:w="0" w:type="dxa"/>
          </w:tblCellMar>
        </w:tblPrEx>
        <w:trPr>
          <w:trHeight w:val="20"/>
        </w:trPr>
        <w:tc>
          <w:tcPr>
            <w:tcW w:w="1726" w:type="dxa"/>
            <w:gridSpan w:val="2"/>
            <w:vMerge/>
            <w:tcBorders>
              <w:left w:val="single" w:sz="6" w:space="0" w:color="auto"/>
              <w:bottom w:val="single" w:sz="6" w:space="0" w:color="000000"/>
            </w:tcBorders>
          </w:tcPr>
          <w:p w:rsidR="00DD4FA8" w:rsidRPr="00E92C9A" w:rsidRDefault="00DD4FA8" w:rsidP="00D67F2D">
            <w:pPr>
              <w:pStyle w:val="Texto"/>
              <w:spacing w:before="40" w:after="40" w:line="232" w:lineRule="exact"/>
              <w:ind w:firstLine="0"/>
              <w:rPr>
                <w:sz w:val="14"/>
                <w:szCs w:val="14"/>
              </w:rPr>
            </w:pPr>
          </w:p>
        </w:tc>
        <w:tc>
          <w:tcPr>
            <w:tcW w:w="4707" w:type="dxa"/>
            <w:gridSpan w:val="3"/>
            <w:vMerge/>
            <w:tcBorders>
              <w:left w:val="nil"/>
            </w:tcBorders>
          </w:tcPr>
          <w:p w:rsidR="00DD4FA8" w:rsidRPr="00E92C9A" w:rsidRDefault="00DD4FA8" w:rsidP="00D67F2D">
            <w:pPr>
              <w:pStyle w:val="Texto"/>
              <w:spacing w:before="40" w:after="40" w:line="232" w:lineRule="exact"/>
              <w:ind w:firstLine="0"/>
              <w:rPr>
                <w:sz w:val="14"/>
                <w:szCs w:val="14"/>
              </w:rPr>
            </w:pPr>
          </w:p>
        </w:tc>
        <w:tc>
          <w:tcPr>
            <w:tcW w:w="1125" w:type="dxa"/>
          </w:tcPr>
          <w:p w:rsidR="00DD4FA8" w:rsidRPr="00E92C9A" w:rsidRDefault="00DD4FA8" w:rsidP="00D67F2D">
            <w:pPr>
              <w:pStyle w:val="Texto"/>
              <w:spacing w:before="40" w:after="40" w:line="232" w:lineRule="exact"/>
              <w:ind w:firstLine="0"/>
              <w:jc w:val="center"/>
              <w:rPr>
                <w:color w:val="000000"/>
                <w:sz w:val="14"/>
                <w:szCs w:val="14"/>
              </w:rPr>
            </w:pPr>
            <w:r w:rsidRPr="00E92C9A">
              <w:rPr>
                <w:color w:val="000000"/>
                <w:sz w:val="14"/>
                <w:szCs w:val="14"/>
              </w:rPr>
              <w:t>PAGINA</w:t>
            </w:r>
          </w:p>
        </w:tc>
        <w:tc>
          <w:tcPr>
            <w:tcW w:w="1161" w:type="dxa"/>
            <w:tcBorders>
              <w:right w:val="single" w:sz="6" w:space="0" w:color="000000"/>
            </w:tcBorders>
          </w:tcPr>
          <w:p w:rsidR="00DD4FA8" w:rsidRPr="00E92C9A" w:rsidRDefault="00DD4FA8" w:rsidP="00D67F2D">
            <w:pPr>
              <w:pStyle w:val="Texto"/>
              <w:spacing w:before="40" w:after="40" w:line="232" w:lineRule="exact"/>
              <w:ind w:firstLine="0"/>
              <w:jc w:val="center"/>
              <w:rPr>
                <w:color w:val="000000"/>
                <w:sz w:val="14"/>
                <w:szCs w:val="14"/>
              </w:rPr>
            </w:pPr>
            <w:r w:rsidRPr="00E92C9A">
              <w:rPr>
                <w:color w:val="000000"/>
                <w:sz w:val="14"/>
                <w:szCs w:val="14"/>
              </w:rPr>
              <w:t>1 DE 1</w:t>
            </w:r>
          </w:p>
        </w:tc>
      </w:tr>
      <w:tr w:rsidR="00DD4FA8" w:rsidRPr="00E92C9A">
        <w:tblPrEx>
          <w:tblCellMar>
            <w:top w:w="0" w:type="dxa"/>
            <w:bottom w:w="0" w:type="dxa"/>
          </w:tblCellMar>
        </w:tblPrEx>
        <w:trPr>
          <w:trHeight w:val="20"/>
        </w:trPr>
        <w:tc>
          <w:tcPr>
            <w:tcW w:w="1726" w:type="dxa"/>
            <w:gridSpan w:val="2"/>
            <w:vMerge/>
            <w:tcBorders>
              <w:left w:val="single" w:sz="6" w:space="0" w:color="auto"/>
              <w:bottom w:val="single" w:sz="6" w:space="0" w:color="000000"/>
            </w:tcBorders>
          </w:tcPr>
          <w:p w:rsidR="00DD4FA8" w:rsidRPr="00E92C9A" w:rsidRDefault="00DD4FA8" w:rsidP="00D67F2D">
            <w:pPr>
              <w:pStyle w:val="Texto"/>
              <w:spacing w:before="40" w:after="40" w:line="232" w:lineRule="exact"/>
              <w:ind w:firstLine="0"/>
              <w:rPr>
                <w:sz w:val="14"/>
                <w:szCs w:val="14"/>
              </w:rPr>
            </w:pPr>
          </w:p>
        </w:tc>
        <w:tc>
          <w:tcPr>
            <w:tcW w:w="4707" w:type="dxa"/>
            <w:gridSpan w:val="3"/>
            <w:vMerge/>
            <w:tcBorders>
              <w:left w:val="nil"/>
            </w:tcBorders>
          </w:tcPr>
          <w:p w:rsidR="00DD4FA8" w:rsidRPr="00E92C9A" w:rsidRDefault="00DD4FA8" w:rsidP="00D67F2D">
            <w:pPr>
              <w:pStyle w:val="Texto"/>
              <w:spacing w:before="40" w:after="40" w:line="232" w:lineRule="exact"/>
              <w:ind w:firstLine="0"/>
              <w:rPr>
                <w:sz w:val="14"/>
                <w:szCs w:val="14"/>
              </w:rPr>
            </w:pPr>
          </w:p>
        </w:tc>
        <w:tc>
          <w:tcPr>
            <w:tcW w:w="1125" w:type="dxa"/>
          </w:tcPr>
          <w:p w:rsidR="00DD4FA8" w:rsidRPr="00E92C9A" w:rsidRDefault="00DD4FA8" w:rsidP="00D67F2D">
            <w:pPr>
              <w:pStyle w:val="Texto"/>
              <w:spacing w:before="40" w:after="40" w:line="232" w:lineRule="exact"/>
              <w:ind w:firstLine="0"/>
              <w:jc w:val="center"/>
              <w:rPr>
                <w:color w:val="000000"/>
                <w:sz w:val="14"/>
                <w:szCs w:val="14"/>
              </w:rPr>
            </w:pPr>
            <w:r w:rsidRPr="00E92C9A">
              <w:rPr>
                <w:color w:val="000000"/>
                <w:sz w:val="14"/>
                <w:szCs w:val="14"/>
              </w:rPr>
              <w:t>HORA</w:t>
            </w:r>
          </w:p>
        </w:tc>
        <w:tc>
          <w:tcPr>
            <w:tcW w:w="1161" w:type="dxa"/>
            <w:tcBorders>
              <w:right w:val="single" w:sz="6" w:space="0" w:color="000000"/>
            </w:tcBorders>
          </w:tcPr>
          <w:p w:rsidR="00DD4FA8" w:rsidRPr="00E92C9A" w:rsidRDefault="00DD4FA8" w:rsidP="00D67F2D">
            <w:pPr>
              <w:pStyle w:val="Texto"/>
              <w:spacing w:before="40" w:after="40" w:line="232" w:lineRule="exact"/>
              <w:ind w:firstLine="0"/>
              <w:jc w:val="center"/>
              <w:rPr>
                <w:color w:val="000000"/>
                <w:sz w:val="14"/>
                <w:szCs w:val="14"/>
              </w:rPr>
            </w:pPr>
            <w:r w:rsidRPr="00E92C9A">
              <w:rPr>
                <w:color w:val="000000"/>
                <w:sz w:val="14"/>
                <w:szCs w:val="14"/>
              </w:rPr>
              <w:t>00:00</w:t>
            </w:r>
          </w:p>
        </w:tc>
      </w:tr>
      <w:tr w:rsidR="00DD4FA8" w:rsidRPr="00E92C9A">
        <w:tblPrEx>
          <w:tblCellMar>
            <w:top w:w="0" w:type="dxa"/>
            <w:bottom w:w="0" w:type="dxa"/>
          </w:tblCellMar>
        </w:tblPrEx>
        <w:trPr>
          <w:trHeight w:val="20"/>
        </w:trPr>
        <w:tc>
          <w:tcPr>
            <w:tcW w:w="1726" w:type="dxa"/>
            <w:gridSpan w:val="2"/>
            <w:vMerge/>
            <w:tcBorders>
              <w:left w:val="single" w:sz="6" w:space="0" w:color="auto"/>
              <w:bottom w:val="single" w:sz="6" w:space="0" w:color="000000"/>
            </w:tcBorders>
          </w:tcPr>
          <w:p w:rsidR="00DD4FA8" w:rsidRPr="00E92C9A" w:rsidRDefault="00DD4FA8" w:rsidP="00D67F2D">
            <w:pPr>
              <w:pStyle w:val="Texto"/>
              <w:spacing w:before="40" w:after="40" w:line="232" w:lineRule="exact"/>
              <w:ind w:firstLine="0"/>
              <w:rPr>
                <w:sz w:val="14"/>
                <w:szCs w:val="14"/>
              </w:rPr>
            </w:pPr>
          </w:p>
        </w:tc>
        <w:tc>
          <w:tcPr>
            <w:tcW w:w="4707" w:type="dxa"/>
            <w:gridSpan w:val="3"/>
            <w:vMerge/>
            <w:tcBorders>
              <w:left w:val="nil"/>
            </w:tcBorders>
          </w:tcPr>
          <w:p w:rsidR="00DD4FA8" w:rsidRPr="00E92C9A" w:rsidRDefault="00DD4FA8" w:rsidP="00D67F2D">
            <w:pPr>
              <w:pStyle w:val="Texto"/>
              <w:spacing w:before="40" w:after="40" w:line="232" w:lineRule="exact"/>
              <w:ind w:firstLine="0"/>
              <w:rPr>
                <w:sz w:val="14"/>
                <w:szCs w:val="14"/>
              </w:rPr>
            </w:pPr>
          </w:p>
        </w:tc>
        <w:tc>
          <w:tcPr>
            <w:tcW w:w="1125" w:type="dxa"/>
          </w:tcPr>
          <w:p w:rsidR="00DD4FA8" w:rsidRPr="00E92C9A" w:rsidRDefault="00DD4FA8" w:rsidP="00D67F2D">
            <w:pPr>
              <w:pStyle w:val="Texto"/>
              <w:spacing w:before="40" w:after="40" w:line="232" w:lineRule="exact"/>
              <w:ind w:firstLine="0"/>
              <w:jc w:val="center"/>
              <w:rPr>
                <w:color w:val="000000"/>
                <w:sz w:val="14"/>
                <w:szCs w:val="14"/>
              </w:rPr>
            </w:pPr>
            <w:r w:rsidRPr="00E92C9A">
              <w:rPr>
                <w:color w:val="000000"/>
                <w:sz w:val="14"/>
                <w:szCs w:val="14"/>
              </w:rPr>
              <w:t>FECHA</w:t>
            </w:r>
          </w:p>
        </w:tc>
        <w:tc>
          <w:tcPr>
            <w:tcW w:w="1161" w:type="dxa"/>
            <w:tcBorders>
              <w:right w:val="single" w:sz="6" w:space="0" w:color="000000"/>
            </w:tcBorders>
          </w:tcPr>
          <w:p w:rsidR="00DD4FA8" w:rsidRPr="00E92C9A" w:rsidRDefault="00DD4FA8" w:rsidP="00D67F2D">
            <w:pPr>
              <w:pStyle w:val="Texto"/>
              <w:spacing w:before="40" w:after="40" w:line="232" w:lineRule="exact"/>
              <w:ind w:firstLine="0"/>
              <w:jc w:val="center"/>
              <w:rPr>
                <w:color w:val="000000"/>
                <w:sz w:val="14"/>
                <w:szCs w:val="14"/>
              </w:rPr>
            </w:pPr>
            <w:r w:rsidRPr="00E92C9A">
              <w:rPr>
                <w:color w:val="000000"/>
                <w:sz w:val="14"/>
                <w:szCs w:val="14"/>
              </w:rPr>
              <w:t>Día/Mes/Año</w:t>
            </w:r>
          </w:p>
        </w:tc>
      </w:tr>
      <w:tr w:rsidR="00DD4FA8" w:rsidRPr="00E92C9A">
        <w:tblPrEx>
          <w:tblCellMar>
            <w:top w:w="0" w:type="dxa"/>
            <w:bottom w:w="0" w:type="dxa"/>
          </w:tblCellMar>
        </w:tblPrEx>
        <w:trPr>
          <w:trHeight w:val="20"/>
        </w:trPr>
        <w:tc>
          <w:tcPr>
            <w:tcW w:w="1726" w:type="dxa"/>
            <w:gridSpan w:val="2"/>
            <w:vMerge/>
            <w:tcBorders>
              <w:left w:val="single" w:sz="6" w:space="0" w:color="auto"/>
              <w:bottom w:val="single" w:sz="6" w:space="0" w:color="000000"/>
            </w:tcBorders>
          </w:tcPr>
          <w:p w:rsidR="00DD4FA8" w:rsidRPr="00E92C9A" w:rsidRDefault="00DD4FA8" w:rsidP="00D67F2D">
            <w:pPr>
              <w:pStyle w:val="Texto"/>
              <w:spacing w:before="40" w:after="40" w:line="232" w:lineRule="exact"/>
              <w:ind w:firstLine="0"/>
              <w:rPr>
                <w:noProof/>
                <w:sz w:val="14"/>
                <w:szCs w:val="14"/>
              </w:rPr>
            </w:pPr>
          </w:p>
        </w:tc>
        <w:tc>
          <w:tcPr>
            <w:tcW w:w="4707" w:type="dxa"/>
            <w:gridSpan w:val="3"/>
            <w:vMerge/>
            <w:tcBorders>
              <w:left w:val="nil"/>
              <w:bottom w:val="single" w:sz="6" w:space="0" w:color="000000"/>
            </w:tcBorders>
          </w:tcPr>
          <w:p w:rsidR="00DD4FA8" w:rsidRPr="00E92C9A" w:rsidRDefault="00DD4FA8" w:rsidP="00D67F2D">
            <w:pPr>
              <w:pStyle w:val="Texto"/>
              <w:spacing w:before="40" w:after="40" w:line="232" w:lineRule="exact"/>
              <w:ind w:firstLine="0"/>
              <w:rPr>
                <w:noProof/>
                <w:sz w:val="14"/>
                <w:szCs w:val="14"/>
              </w:rPr>
            </w:pPr>
          </w:p>
        </w:tc>
        <w:tc>
          <w:tcPr>
            <w:tcW w:w="1125" w:type="dxa"/>
            <w:tcBorders>
              <w:bottom w:val="single" w:sz="6" w:space="0" w:color="000000"/>
            </w:tcBorders>
          </w:tcPr>
          <w:p w:rsidR="00DD4FA8" w:rsidRPr="00E92C9A" w:rsidRDefault="00DD4FA8" w:rsidP="00D67F2D">
            <w:pPr>
              <w:pStyle w:val="Texto"/>
              <w:spacing w:before="40" w:after="40" w:line="232" w:lineRule="exact"/>
              <w:ind w:firstLine="0"/>
              <w:jc w:val="center"/>
              <w:rPr>
                <w:sz w:val="14"/>
                <w:szCs w:val="14"/>
              </w:rPr>
            </w:pPr>
          </w:p>
        </w:tc>
        <w:tc>
          <w:tcPr>
            <w:tcW w:w="1161" w:type="dxa"/>
            <w:tcBorders>
              <w:bottom w:val="single" w:sz="6" w:space="0" w:color="000000"/>
              <w:right w:val="single" w:sz="6" w:space="0" w:color="000000"/>
            </w:tcBorders>
          </w:tcPr>
          <w:p w:rsidR="00DD4FA8" w:rsidRPr="00E92C9A" w:rsidRDefault="00DD4FA8" w:rsidP="00D67F2D">
            <w:pPr>
              <w:pStyle w:val="Texto"/>
              <w:spacing w:before="40" w:after="40" w:line="232" w:lineRule="exact"/>
              <w:ind w:firstLine="0"/>
              <w:jc w:val="center"/>
              <w:rPr>
                <w:sz w:val="14"/>
                <w:szCs w:val="14"/>
              </w:rPr>
            </w:pPr>
          </w:p>
        </w:tc>
      </w:tr>
      <w:tr w:rsidR="00D67F2D" w:rsidRPr="00E92C9A">
        <w:tblPrEx>
          <w:tblCellMar>
            <w:top w:w="0" w:type="dxa"/>
            <w:bottom w:w="0" w:type="dxa"/>
          </w:tblCellMar>
        </w:tblPrEx>
        <w:trPr>
          <w:cantSplit/>
          <w:trHeight w:val="153"/>
        </w:trPr>
        <w:tc>
          <w:tcPr>
            <w:tcW w:w="901" w:type="dxa"/>
            <w:vMerge w:val="restart"/>
            <w:tcBorders>
              <w:top w:val="single" w:sz="6" w:space="0" w:color="auto"/>
              <w:left w:val="single" w:sz="6" w:space="0" w:color="000000"/>
              <w:right w:val="single" w:sz="6" w:space="0" w:color="000000"/>
            </w:tcBorders>
          </w:tcPr>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FECHA</w:t>
            </w:r>
          </w:p>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( 2 )</w:t>
            </w:r>
          </w:p>
        </w:tc>
        <w:tc>
          <w:tcPr>
            <w:tcW w:w="1200" w:type="dxa"/>
            <w:gridSpan w:val="2"/>
            <w:vMerge w:val="restart"/>
            <w:tcBorders>
              <w:top w:val="single" w:sz="6" w:space="0" w:color="auto"/>
              <w:left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No. DE EVENTO</w:t>
            </w:r>
          </w:p>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( 3 )</w:t>
            </w:r>
          </w:p>
        </w:tc>
        <w:tc>
          <w:tcPr>
            <w:tcW w:w="3199" w:type="dxa"/>
            <w:vMerge w:val="restart"/>
            <w:tcBorders>
              <w:top w:val="single" w:sz="6" w:space="0" w:color="auto"/>
              <w:left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DESCRIPCION</w:t>
            </w:r>
          </w:p>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( 4 )</w:t>
            </w:r>
          </w:p>
        </w:tc>
        <w:tc>
          <w:tcPr>
            <w:tcW w:w="2258" w:type="dxa"/>
            <w:gridSpan w:val="2"/>
            <w:tcBorders>
              <w:top w:val="single" w:sz="6" w:space="0" w:color="auto"/>
              <w:left w:val="single" w:sz="6" w:space="0" w:color="auto"/>
              <w:bottom w:val="single" w:sz="6" w:space="0" w:color="000000"/>
              <w:right w:val="single" w:sz="6" w:space="0" w:color="000000"/>
            </w:tcBorders>
          </w:tcPr>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MONTO ($)</w:t>
            </w:r>
          </w:p>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( 5 )</w:t>
            </w:r>
          </w:p>
        </w:tc>
        <w:tc>
          <w:tcPr>
            <w:tcW w:w="1161" w:type="dxa"/>
            <w:vMerge w:val="restart"/>
            <w:tcBorders>
              <w:top w:val="single" w:sz="6" w:space="0" w:color="auto"/>
              <w:left w:val="single" w:sz="6" w:space="0" w:color="auto"/>
              <w:right w:val="single" w:sz="6" w:space="0" w:color="000000"/>
            </w:tcBorders>
          </w:tcPr>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SALDO</w:t>
            </w:r>
          </w:p>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(6)</w:t>
            </w:r>
          </w:p>
        </w:tc>
      </w:tr>
      <w:tr w:rsidR="00D67F2D" w:rsidRPr="00E92C9A">
        <w:tblPrEx>
          <w:tblCellMar>
            <w:top w:w="0" w:type="dxa"/>
            <w:bottom w:w="0" w:type="dxa"/>
          </w:tblCellMar>
        </w:tblPrEx>
        <w:trPr>
          <w:cantSplit/>
          <w:trHeight w:val="54"/>
        </w:trPr>
        <w:tc>
          <w:tcPr>
            <w:tcW w:w="901" w:type="dxa"/>
            <w:vMerge/>
            <w:tcBorders>
              <w:left w:val="single" w:sz="6" w:space="0" w:color="000000"/>
              <w:bottom w:val="single" w:sz="6" w:space="0" w:color="auto"/>
              <w:right w:val="single" w:sz="6" w:space="0" w:color="000000"/>
            </w:tcBorders>
          </w:tcPr>
          <w:p w:rsidR="00D67F2D" w:rsidRPr="00E92C9A" w:rsidRDefault="00D67F2D" w:rsidP="00B52E35">
            <w:pPr>
              <w:pStyle w:val="Texto"/>
              <w:spacing w:before="40" w:after="40" w:line="280" w:lineRule="exact"/>
              <w:ind w:firstLine="0"/>
              <w:jc w:val="center"/>
              <w:rPr>
                <w:sz w:val="14"/>
                <w:szCs w:val="14"/>
              </w:rPr>
            </w:pPr>
          </w:p>
        </w:tc>
        <w:tc>
          <w:tcPr>
            <w:tcW w:w="1200" w:type="dxa"/>
            <w:gridSpan w:val="2"/>
            <w:vMerge/>
            <w:tcBorders>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b/>
                <w:color w:val="000000"/>
                <w:sz w:val="14"/>
                <w:szCs w:val="14"/>
              </w:rPr>
            </w:pPr>
          </w:p>
        </w:tc>
        <w:tc>
          <w:tcPr>
            <w:tcW w:w="3199" w:type="dxa"/>
            <w:vMerge/>
            <w:tcBorders>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b/>
                <w:color w:val="000000"/>
                <w:sz w:val="14"/>
                <w:szCs w:val="14"/>
              </w:rPr>
            </w:pPr>
          </w:p>
        </w:tc>
        <w:tc>
          <w:tcPr>
            <w:tcW w:w="1133" w:type="dxa"/>
            <w:tcBorders>
              <w:top w:val="single" w:sz="6" w:space="0" w:color="auto"/>
              <w:left w:val="single" w:sz="6" w:space="0" w:color="auto"/>
              <w:bottom w:val="single" w:sz="6" w:space="0" w:color="auto"/>
              <w:right w:val="single" w:sz="6" w:space="0" w:color="000000"/>
            </w:tcBorders>
          </w:tcPr>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DEBE</w:t>
            </w:r>
          </w:p>
        </w:tc>
        <w:tc>
          <w:tcPr>
            <w:tcW w:w="1125" w:type="dxa"/>
            <w:tcBorders>
              <w:top w:val="single" w:sz="6" w:space="0" w:color="auto"/>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b/>
                <w:color w:val="000000"/>
                <w:sz w:val="14"/>
                <w:szCs w:val="14"/>
              </w:rPr>
            </w:pPr>
            <w:r w:rsidRPr="00E92C9A">
              <w:rPr>
                <w:b/>
                <w:color w:val="000000"/>
                <w:sz w:val="14"/>
                <w:szCs w:val="14"/>
              </w:rPr>
              <w:t>HABER</w:t>
            </w:r>
          </w:p>
        </w:tc>
        <w:tc>
          <w:tcPr>
            <w:tcW w:w="1161" w:type="dxa"/>
            <w:vMerge/>
            <w:tcBorders>
              <w:left w:val="single" w:sz="6" w:space="0" w:color="auto"/>
              <w:bottom w:val="single" w:sz="6" w:space="0" w:color="auto"/>
              <w:right w:val="single" w:sz="6" w:space="0" w:color="000000"/>
            </w:tcBorders>
          </w:tcPr>
          <w:p w:rsidR="00D67F2D" w:rsidRPr="00E92C9A" w:rsidRDefault="00D67F2D" w:rsidP="00B52E35">
            <w:pPr>
              <w:pStyle w:val="Texto"/>
              <w:spacing w:before="40" w:after="40" w:line="280" w:lineRule="exact"/>
              <w:ind w:firstLine="0"/>
              <w:jc w:val="center"/>
              <w:rPr>
                <w:b/>
                <w:color w:val="000000"/>
                <w:sz w:val="14"/>
                <w:szCs w:val="14"/>
              </w:rPr>
            </w:pPr>
          </w:p>
        </w:tc>
      </w:tr>
      <w:tr w:rsidR="00D67F2D" w:rsidRPr="00E92C9A">
        <w:tblPrEx>
          <w:tblCellMar>
            <w:top w:w="0" w:type="dxa"/>
            <w:bottom w:w="0" w:type="dxa"/>
          </w:tblCellMar>
        </w:tblPrEx>
        <w:trPr>
          <w:cantSplit/>
          <w:trHeight w:val="130"/>
        </w:trPr>
        <w:tc>
          <w:tcPr>
            <w:tcW w:w="901" w:type="dxa"/>
            <w:tcBorders>
              <w:top w:val="single" w:sz="6" w:space="0" w:color="auto"/>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r w:rsidRPr="00E92C9A">
              <w:rPr>
                <w:color w:val="000000"/>
                <w:sz w:val="14"/>
                <w:szCs w:val="14"/>
              </w:rPr>
              <w:t>05-09-XX</w:t>
            </w:r>
          </w:p>
        </w:tc>
        <w:tc>
          <w:tcPr>
            <w:tcW w:w="1200" w:type="dxa"/>
            <w:gridSpan w:val="2"/>
            <w:tcBorders>
              <w:top w:val="single" w:sz="6" w:space="0" w:color="auto"/>
              <w:left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color w:val="000000"/>
                <w:sz w:val="14"/>
                <w:szCs w:val="14"/>
              </w:rPr>
            </w:pPr>
            <w:r w:rsidRPr="00E92C9A">
              <w:rPr>
                <w:color w:val="000000"/>
                <w:sz w:val="14"/>
                <w:szCs w:val="14"/>
              </w:rPr>
              <w:t>1089</w:t>
            </w:r>
          </w:p>
        </w:tc>
        <w:tc>
          <w:tcPr>
            <w:tcW w:w="3199" w:type="dxa"/>
            <w:tcBorders>
              <w:top w:val="single" w:sz="6" w:space="0" w:color="auto"/>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r w:rsidRPr="00E92C9A">
              <w:rPr>
                <w:color w:val="000000"/>
                <w:sz w:val="14"/>
                <w:szCs w:val="14"/>
              </w:rPr>
              <w:t xml:space="preserve">Participación del mes </w:t>
            </w:r>
          </w:p>
        </w:tc>
        <w:tc>
          <w:tcPr>
            <w:tcW w:w="1133" w:type="dxa"/>
            <w:tcBorders>
              <w:top w:val="single" w:sz="6" w:space="0" w:color="auto"/>
              <w:left w:val="single" w:sz="6" w:space="0" w:color="auto"/>
              <w:right w:val="single" w:sz="6" w:space="0" w:color="000000"/>
            </w:tcBorders>
          </w:tcPr>
          <w:p w:rsidR="00D67F2D" w:rsidRPr="00E92C9A" w:rsidRDefault="00D67F2D" w:rsidP="00B52E35">
            <w:pPr>
              <w:pStyle w:val="Texto"/>
              <w:spacing w:before="40" w:after="40" w:line="280" w:lineRule="exact"/>
              <w:ind w:firstLine="0"/>
              <w:jc w:val="right"/>
              <w:rPr>
                <w:color w:val="000000"/>
                <w:sz w:val="14"/>
                <w:szCs w:val="14"/>
              </w:rPr>
            </w:pPr>
            <w:r w:rsidRPr="00E92C9A">
              <w:rPr>
                <w:color w:val="000000"/>
                <w:sz w:val="14"/>
                <w:szCs w:val="14"/>
              </w:rPr>
              <w:t>1’250,000.00</w:t>
            </w:r>
          </w:p>
        </w:tc>
        <w:tc>
          <w:tcPr>
            <w:tcW w:w="1125" w:type="dxa"/>
            <w:tcBorders>
              <w:top w:val="single" w:sz="6" w:space="0" w:color="auto"/>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c>
          <w:tcPr>
            <w:tcW w:w="1161" w:type="dxa"/>
            <w:tcBorders>
              <w:top w:val="single" w:sz="6" w:space="0" w:color="auto"/>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r w:rsidRPr="00E92C9A">
              <w:rPr>
                <w:color w:val="000000"/>
                <w:sz w:val="14"/>
                <w:szCs w:val="14"/>
              </w:rPr>
              <w:t>1’250,000.00</w:t>
            </w:r>
          </w:p>
        </w:tc>
      </w:tr>
      <w:tr w:rsidR="00D67F2D" w:rsidRPr="00E92C9A">
        <w:tblPrEx>
          <w:tblCellMar>
            <w:top w:w="0" w:type="dxa"/>
            <w:bottom w:w="0" w:type="dxa"/>
          </w:tblCellMar>
        </w:tblPrEx>
        <w:trPr>
          <w:cantSplit/>
          <w:trHeight w:val="80"/>
        </w:trPr>
        <w:tc>
          <w:tcPr>
            <w:tcW w:w="90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p>
        </w:tc>
        <w:tc>
          <w:tcPr>
            <w:tcW w:w="1200" w:type="dxa"/>
            <w:gridSpan w:val="2"/>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color w:val="000000"/>
                <w:sz w:val="14"/>
                <w:szCs w:val="14"/>
              </w:rPr>
            </w:pPr>
          </w:p>
        </w:tc>
        <w:tc>
          <w:tcPr>
            <w:tcW w:w="3199"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p>
        </w:tc>
        <w:tc>
          <w:tcPr>
            <w:tcW w:w="1133" w:type="dxa"/>
            <w:tcBorders>
              <w:left w:val="single" w:sz="6" w:space="0" w:color="auto"/>
              <w:right w:val="single" w:sz="6" w:space="0" w:color="000000"/>
            </w:tcBorders>
          </w:tcPr>
          <w:p w:rsidR="00D67F2D" w:rsidRPr="00E92C9A" w:rsidRDefault="00D67F2D" w:rsidP="00B52E35">
            <w:pPr>
              <w:pStyle w:val="Texto"/>
              <w:spacing w:before="40" w:after="40" w:line="280" w:lineRule="exact"/>
              <w:ind w:firstLine="0"/>
              <w:jc w:val="right"/>
              <w:rPr>
                <w:color w:val="000000"/>
                <w:sz w:val="14"/>
                <w:szCs w:val="14"/>
              </w:rPr>
            </w:pPr>
          </w:p>
        </w:tc>
        <w:tc>
          <w:tcPr>
            <w:tcW w:w="1125"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c>
          <w:tcPr>
            <w:tcW w:w="116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r>
      <w:tr w:rsidR="00D67F2D" w:rsidRPr="00E92C9A">
        <w:tblPrEx>
          <w:tblCellMar>
            <w:top w:w="0" w:type="dxa"/>
            <w:bottom w:w="0" w:type="dxa"/>
          </w:tblCellMar>
        </w:tblPrEx>
        <w:trPr>
          <w:cantSplit/>
          <w:trHeight w:val="203"/>
        </w:trPr>
        <w:tc>
          <w:tcPr>
            <w:tcW w:w="90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r w:rsidRPr="00E92C9A">
              <w:rPr>
                <w:color w:val="000000"/>
                <w:sz w:val="14"/>
                <w:szCs w:val="14"/>
              </w:rPr>
              <w:t>25-09-XX</w:t>
            </w:r>
          </w:p>
        </w:tc>
        <w:tc>
          <w:tcPr>
            <w:tcW w:w="1200" w:type="dxa"/>
            <w:gridSpan w:val="2"/>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color w:val="000000"/>
                <w:sz w:val="14"/>
                <w:szCs w:val="14"/>
              </w:rPr>
            </w:pPr>
            <w:r w:rsidRPr="00E92C9A">
              <w:rPr>
                <w:color w:val="000000"/>
                <w:sz w:val="14"/>
                <w:szCs w:val="14"/>
              </w:rPr>
              <w:t>2506</w:t>
            </w:r>
          </w:p>
        </w:tc>
        <w:tc>
          <w:tcPr>
            <w:tcW w:w="3199"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r w:rsidRPr="00E92C9A">
              <w:rPr>
                <w:color w:val="000000"/>
                <w:sz w:val="14"/>
                <w:szCs w:val="14"/>
              </w:rPr>
              <w:t>Pagos al proveedor 2509</w:t>
            </w:r>
          </w:p>
        </w:tc>
        <w:tc>
          <w:tcPr>
            <w:tcW w:w="1133" w:type="dxa"/>
            <w:tcBorders>
              <w:left w:val="single" w:sz="6" w:space="0" w:color="auto"/>
              <w:right w:val="single" w:sz="6" w:space="0" w:color="000000"/>
            </w:tcBorders>
          </w:tcPr>
          <w:p w:rsidR="00D67F2D" w:rsidRPr="00E92C9A" w:rsidRDefault="00D67F2D" w:rsidP="00B52E35">
            <w:pPr>
              <w:pStyle w:val="Texto"/>
              <w:spacing w:before="40" w:after="40" w:line="280" w:lineRule="exact"/>
              <w:ind w:firstLine="0"/>
              <w:jc w:val="right"/>
              <w:rPr>
                <w:color w:val="000000"/>
                <w:sz w:val="14"/>
                <w:szCs w:val="14"/>
              </w:rPr>
            </w:pPr>
          </w:p>
        </w:tc>
        <w:tc>
          <w:tcPr>
            <w:tcW w:w="1125"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r w:rsidRPr="00E92C9A">
              <w:rPr>
                <w:sz w:val="14"/>
                <w:szCs w:val="14"/>
              </w:rPr>
              <w:t>25,000.00</w:t>
            </w:r>
          </w:p>
        </w:tc>
        <w:tc>
          <w:tcPr>
            <w:tcW w:w="116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r w:rsidRPr="00E92C9A">
              <w:rPr>
                <w:color w:val="000000"/>
                <w:sz w:val="14"/>
                <w:szCs w:val="14"/>
              </w:rPr>
              <w:t>1’225,000.00</w:t>
            </w:r>
          </w:p>
        </w:tc>
      </w:tr>
      <w:tr w:rsidR="00D67F2D" w:rsidRPr="00E92C9A">
        <w:tblPrEx>
          <w:tblCellMar>
            <w:top w:w="0" w:type="dxa"/>
            <w:bottom w:w="0" w:type="dxa"/>
          </w:tblCellMar>
        </w:tblPrEx>
        <w:trPr>
          <w:cantSplit/>
          <w:trHeight w:val="80"/>
        </w:trPr>
        <w:tc>
          <w:tcPr>
            <w:tcW w:w="90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p>
        </w:tc>
        <w:tc>
          <w:tcPr>
            <w:tcW w:w="1200" w:type="dxa"/>
            <w:gridSpan w:val="2"/>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color w:val="000000"/>
                <w:sz w:val="14"/>
                <w:szCs w:val="14"/>
              </w:rPr>
            </w:pPr>
          </w:p>
        </w:tc>
        <w:tc>
          <w:tcPr>
            <w:tcW w:w="3199"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p>
        </w:tc>
        <w:tc>
          <w:tcPr>
            <w:tcW w:w="1133" w:type="dxa"/>
            <w:tcBorders>
              <w:left w:val="single" w:sz="6" w:space="0" w:color="auto"/>
              <w:right w:val="single" w:sz="6" w:space="0" w:color="000000"/>
            </w:tcBorders>
          </w:tcPr>
          <w:p w:rsidR="00D67F2D" w:rsidRPr="00E92C9A" w:rsidRDefault="00D67F2D" w:rsidP="00B52E35">
            <w:pPr>
              <w:pStyle w:val="Texto"/>
              <w:spacing w:before="40" w:after="40" w:line="280" w:lineRule="exact"/>
              <w:ind w:firstLine="0"/>
              <w:jc w:val="right"/>
              <w:rPr>
                <w:color w:val="000000"/>
                <w:sz w:val="14"/>
                <w:szCs w:val="14"/>
              </w:rPr>
            </w:pPr>
          </w:p>
        </w:tc>
        <w:tc>
          <w:tcPr>
            <w:tcW w:w="1125"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c>
          <w:tcPr>
            <w:tcW w:w="116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r>
      <w:tr w:rsidR="00D67F2D" w:rsidRPr="00E92C9A">
        <w:tblPrEx>
          <w:tblCellMar>
            <w:top w:w="0" w:type="dxa"/>
            <w:bottom w:w="0" w:type="dxa"/>
          </w:tblCellMar>
        </w:tblPrEx>
        <w:trPr>
          <w:cantSplit/>
          <w:trHeight w:val="217"/>
        </w:trPr>
        <w:tc>
          <w:tcPr>
            <w:tcW w:w="90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r w:rsidRPr="00E92C9A">
              <w:rPr>
                <w:color w:val="000000"/>
                <w:sz w:val="14"/>
                <w:szCs w:val="14"/>
              </w:rPr>
              <w:t>26-09-XX</w:t>
            </w:r>
          </w:p>
        </w:tc>
        <w:tc>
          <w:tcPr>
            <w:tcW w:w="1200" w:type="dxa"/>
            <w:gridSpan w:val="2"/>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color w:val="000000"/>
                <w:sz w:val="14"/>
                <w:szCs w:val="14"/>
              </w:rPr>
            </w:pPr>
            <w:r w:rsidRPr="00E92C9A">
              <w:rPr>
                <w:color w:val="000000"/>
                <w:sz w:val="14"/>
                <w:szCs w:val="14"/>
              </w:rPr>
              <w:t>2206</w:t>
            </w:r>
          </w:p>
        </w:tc>
        <w:tc>
          <w:tcPr>
            <w:tcW w:w="3199"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r w:rsidRPr="00E92C9A">
              <w:rPr>
                <w:color w:val="000000"/>
                <w:sz w:val="14"/>
                <w:szCs w:val="14"/>
              </w:rPr>
              <w:t>Comisiones Banamex</w:t>
            </w:r>
          </w:p>
        </w:tc>
        <w:tc>
          <w:tcPr>
            <w:tcW w:w="1133" w:type="dxa"/>
            <w:tcBorders>
              <w:left w:val="single" w:sz="6" w:space="0" w:color="auto"/>
              <w:right w:val="single" w:sz="6" w:space="0" w:color="000000"/>
            </w:tcBorders>
          </w:tcPr>
          <w:p w:rsidR="00D67F2D" w:rsidRPr="00E92C9A" w:rsidRDefault="00D67F2D" w:rsidP="00B52E35">
            <w:pPr>
              <w:pStyle w:val="Texto"/>
              <w:spacing w:before="40" w:after="40" w:line="280" w:lineRule="exact"/>
              <w:ind w:firstLine="0"/>
              <w:jc w:val="right"/>
              <w:rPr>
                <w:color w:val="000000"/>
                <w:sz w:val="14"/>
                <w:szCs w:val="14"/>
              </w:rPr>
            </w:pPr>
          </w:p>
        </w:tc>
        <w:tc>
          <w:tcPr>
            <w:tcW w:w="1125"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r w:rsidRPr="00E92C9A">
              <w:rPr>
                <w:sz w:val="14"/>
                <w:szCs w:val="14"/>
              </w:rPr>
              <w:t>15,000.00</w:t>
            </w:r>
          </w:p>
        </w:tc>
        <w:tc>
          <w:tcPr>
            <w:tcW w:w="116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r w:rsidRPr="00E92C9A">
              <w:rPr>
                <w:color w:val="000000"/>
                <w:sz w:val="14"/>
                <w:szCs w:val="14"/>
              </w:rPr>
              <w:t>1’210,000.00</w:t>
            </w:r>
          </w:p>
        </w:tc>
      </w:tr>
      <w:tr w:rsidR="00D67F2D" w:rsidRPr="00E92C9A">
        <w:tblPrEx>
          <w:tblCellMar>
            <w:top w:w="0" w:type="dxa"/>
            <w:bottom w:w="0" w:type="dxa"/>
          </w:tblCellMar>
        </w:tblPrEx>
        <w:trPr>
          <w:cantSplit/>
          <w:trHeight w:val="80"/>
        </w:trPr>
        <w:tc>
          <w:tcPr>
            <w:tcW w:w="90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p>
        </w:tc>
        <w:tc>
          <w:tcPr>
            <w:tcW w:w="1200" w:type="dxa"/>
            <w:gridSpan w:val="2"/>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color w:val="000000"/>
                <w:sz w:val="14"/>
                <w:szCs w:val="14"/>
              </w:rPr>
            </w:pPr>
          </w:p>
        </w:tc>
        <w:tc>
          <w:tcPr>
            <w:tcW w:w="3199"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p>
        </w:tc>
        <w:tc>
          <w:tcPr>
            <w:tcW w:w="1133" w:type="dxa"/>
            <w:tcBorders>
              <w:left w:val="single" w:sz="6" w:space="0" w:color="auto"/>
              <w:right w:val="single" w:sz="6" w:space="0" w:color="000000"/>
            </w:tcBorders>
          </w:tcPr>
          <w:p w:rsidR="00D67F2D" w:rsidRPr="00E92C9A" w:rsidRDefault="00D67F2D" w:rsidP="00B52E35">
            <w:pPr>
              <w:pStyle w:val="Texto"/>
              <w:spacing w:before="40" w:after="40" w:line="280" w:lineRule="exact"/>
              <w:ind w:firstLine="0"/>
              <w:jc w:val="right"/>
              <w:rPr>
                <w:color w:val="000000"/>
                <w:sz w:val="14"/>
                <w:szCs w:val="14"/>
              </w:rPr>
            </w:pPr>
          </w:p>
        </w:tc>
        <w:tc>
          <w:tcPr>
            <w:tcW w:w="1125"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c>
          <w:tcPr>
            <w:tcW w:w="116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r>
      <w:tr w:rsidR="00D67F2D" w:rsidRPr="00E92C9A">
        <w:tblPrEx>
          <w:tblCellMar>
            <w:top w:w="0" w:type="dxa"/>
            <w:bottom w:w="0" w:type="dxa"/>
          </w:tblCellMar>
        </w:tblPrEx>
        <w:trPr>
          <w:cantSplit/>
          <w:trHeight w:val="74"/>
        </w:trPr>
        <w:tc>
          <w:tcPr>
            <w:tcW w:w="90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r w:rsidRPr="00E92C9A">
              <w:rPr>
                <w:color w:val="000000"/>
                <w:sz w:val="14"/>
                <w:szCs w:val="14"/>
              </w:rPr>
              <w:t>30-09-XX</w:t>
            </w:r>
          </w:p>
        </w:tc>
        <w:tc>
          <w:tcPr>
            <w:tcW w:w="1200" w:type="dxa"/>
            <w:gridSpan w:val="2"/>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color w:val="000000"/>
                <w:sz w:val="14"/>
                <w:szCs w:val="14"/>
              </w:rPr>
            </w:pPr>
            <w:r w:rsidRPr="00E92C9A">
              <w:rPr>
                <w:color w:val="000000"/>
                <w:sz w:val="14"/>
                <w:szCs w:val="14"/>
              </w:rPr>
              <w:t>2116</w:t>
            </w:r>
          </w:p>
        </w:tc>
        <w:tc>
          <w:tcPr>
            <w:tcW w:w="3199"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r w:rsidRPr="00E92C9A">
              <w:rPr>
                <w:color w:val="000000"/>
                <w:sz w:val="14"/>
                <w:szCs w:val="14"/>
              </w:rPr>
              <w:t xml:space="preserve">Pago de la 2ª quincena del mes </w:t>
            </w:r>
          </w:p>
        </w:tc>
        <w:tc>
          <w:tcPr>
            <w:tcW w:w="1133" w:type="dxa"/>
            <w:tcBorders>
              <w:left w:val="single" w:sz="6" w:space="0" w:color="auto"/>
              <w:right w:val="single" w:sz="6" w:space="0" w:color="000000"/>
            </w:tcBorders>
          </w:tcPr>
          <w:p w:rsidR="00D67F2D" w:rsidRPr="00E92C9A" w:rsidRDefault="00D67F2D" w:rsidP="00B52E35">
            <w:pPr>
              <w:pStyle w:val="Texto"/>
              <w:spacing w:before="40" w:after="40" w:line="280" w:lineRule="exact"/>
              <w:ind w:firstLine="0"/>
              <w:jc w:val="right"/>
              <w:rPr>
                <w:color w:val="000000"/>
                <w:sz w:val="14"/>
                <w:szCs w:val="14"/>
              </w:rPr>
            </w:pPr>
          </w:p>
        </w:tc>
        <w:tc>
          <w:tcPr>
            <w:tcW w:w="1125"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r w:rsidRPr="00E92C9A">
              <w:rPr>
                <w:sz w:val="14"/>
                <w:szCs w:val="14"/>
              </w:rPr>
              <w:t>500,000.00</w:t>
            </w:r>
          </w:p>
        </w:tc>
        <w:tc>
          <w:tcPr>
            <w:tcW w:w="116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r w:rsidRPr="00E92C9A">
              <w:rPr>
                <w:sz w:val="14"/>
                <w:szCs w:val="14"/>
              </w:rPr>
              <w:t>710,000.00</w:t>
            </w:r>
          </w:p>
        </w:tc>
      </w:tr>
      <w:tr w:rsidR="00D67F2D" w:rsidRPr="00E92C9A">
        <w:tblPrEx>
          <w:tblCellMar>
            <w:top w:w="0" w:type="dxa"/>
            <w:bottom w:w="0" w:type="dxa"/>
          </w:tblCellMar>
        </w:tblPrEx>
        <w:trPr>
          <w:cantSplit/>
          <w:trHeight w:val="80"/>
        </w:trPr>
        <w:tc>
          <w:tcPr>
            <w:tcW w:w="901" w:type="dxa"/>
            <w:tcBorders>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p>
        </w:tc>
        <w:tc>
          <w:tcPr>
            <w:tcW w:w="1200" w:type="dxa"/>
            <w:gridSpan w:val="2"/>
            <w:tcBorders>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center"/>
              <w:rPr>
                <w:color w:val="000000"/>
                <w:sz w:val="14"/>
                <w:szCs w:val="14"/>
              </w:rPr>
            </w:pPr>
          </w:p>
        </w:tc>
        <w:tc>
          <w:tcPr>
            <w:tcW w:w="3199" w:type="dxa"/>
            <w:tcBorders>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rPr>
                <w:color w:val="000000"/>
                <w:sz w:val="14"/>
                <w:szCs w:val="14"/>
              </w:rPr>
            </w:pPr>
          </w:p>
        </w:tc>
        <w:tc>
          <w:tcPr>
            <w:tcW w:w="1133" w:type="dxa"/>
            <w:tcBorders>
              <w:left w:val="single" w:sz="6" w:space="0" w:color="auto"/>
              <w:bottom w:val="single" w:sz="6" w:space="0" w:color="auto"/>
              <w:right w:val="single" w:sz="6" w:space="0" w:color="000000"/>
            </w:tcBorders>
          </w:tcPr>
          <w:p w:rsidR="00D67F2D" w:rsidRPr="00E92C9A" w:rsidRDefault="00D67F2D" w:rsidP="00B52E35">
            <w:pPr>
              <w:pStyle w:val="Texto"/>
              <w:spacing w:before="40" w:after="40" w:line="280" w:lineRule="exact"/>
              <w:ind w:firstLine="0"/>
              <w:jc w:val="right"/>
              <w:rPr>
                <w:color w:val="000000"/>
                <w:sz w:val="14"/>
                <w:szCs w:val="14"/>
              </w:rPr>
            </w:pPr>
          </w:p>
        </w:tc>
        <w:tc>
          <w:tcPr>
            <w:tcW w:w="1125" w:type="dxa"/>
            <w:tcBorders>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c>
          <w:tcPr>
            <w:tcW w:w="116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r>
      <w:tr w:rsidR="00D67F2D" w:rsidRPr="00E92C9A">
        <w:tblPrEx>
          <w:tblCellMar>
            <w:top w:w="0" w:type="dxa"/>
            <w:bottom w:w="0" w:type="dxa"/>
          </w:tblCellMar>
        </w:tblPrEx>
        <w:trPr>
          <w:cantSplit/>
          <w:trHeight w:val="120"/>
        </w:trPr>
        <w:tc>
          <w:tcPr>
            <w:tcW w:w="5300" w:type="dxa"/>
            <w:gridSpan w:val="4"/>
            <w:tcBorders>
              <w:top w:val="single" w:sz="6" w:space="0" w:color="auto"/>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right"/>
              <w:rPr>
                <w:color w:val="000000"/>
                <w:sz w:val="14"/>
                <w:szCs w:val="14"/>
              </w:rPr>
            </w:pPr>
            <w:r w:rsidRPr="00E92C9A">
              <w:rPr>
                <w:color w:val="000000"/>
                <w:sz w:val="14"/>
                <w:szCs w:val="14"/>
              </w:rPr>
              <w:t xml:space="preserve">SUBTOTAL ( 7 ) </w:t>
            </w:r>
          </w:p>
        </w:tc>
        <w:tc>
          <w:tcPr>
            <w:tcW w:w="1133" w:type="dxa"/>
            <w:tcBorders>
              <w:top w:val="single" w:sz="6" w:space="0" w:color="auto"/>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right"/>
              <w:rPr>
                <w:color w:val="000000"/>
                <w:sz w:val="14"/>
                <w:szCs w:val="14"/>
              </w:rPr>
            </w:pPr>
            <w:r w:rsidRPr="00E92C9A">
              <w:rPr>
                <w:color w:val="000000"/>
                <w:sz w:val="14"/>
                <w:szCs w:val="14"/>
              </w:rPr>
              <w:t>1’250,000.00</w:t>
            </w:r>
          </w:p>
        </w:tc>
        <w:tc>
          <w:tcPr>
            <w:tcW w:w="1125" w:type="dxa"/>
            <w:tcBorders>
              <w:top w:val="single" w:sz="6" w:space="0" w:color="auto"/>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r w:rsidRPr="00E92C9A">
              <w:rPr>
                <w:sz w:val="14"/>
                <w:szCs w:val="14"/>
              </w:rPr>
              <w:t>537,000.00</w:t>
            </w:r>
          </w:p>
        </w:tc>
        <w:tc>
          <w:tcPr>
            <w:tcW w:w="1161" w:type="dxa"/>
            <w:tcBorders>
              <w:left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r>
      <w:tr w:rsidR="00D67F2D" w:rsidRPr="00E92C9A">
        <w:tblPrEx>
          <w:tblCellMar>
            <w:top w:w="0" w:type="dxa"/>
            <w:bottom w:w="0" w:type="dxa"/>
          </w:tblCellMar>
        </w:tblPrEx>
        <w:trPr>
          <w:cantSplit/>
          <w:trHeight w:val="53"/>
        </w:trPr>
        <w:tc>
          <w:tcPr>
            <w:tcW w:w="5300" w:type="dxa"/>
            <w:gridSpan w:val="4"/>
            <w:tcBorders>
              <w:top w:val="single" w:sz="6" w:space="0" w:color="auto"/>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right"/>
              <w:rPr>
                <w:color w:val="000000"/>
                <w:sz w:val="14"/>
                <w:szCs w:val="14"/>
              </w:rPr>
            </w:pPr>
            <w:r w:rsidRPr="00E92C9A">
              <w:rPr>
                <w:color w:val="000000"/>
                <w:sz w:val="14"/>
                <w:szCs w:val="14"/>
              </w:rPr>
              <w:t>TOTAL ( 8 )</w:t>
            </w:r>
          </w:p>
        </w:tc>
        <w:tc>
          <w:tcPr>
            <w:tcW w:w="1133" w:type="dxa"/>
            <w:tcBorders>
              <w:top w:val="single" w:sz="6" w:space="0" w:color="auto"/>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right"/>
              <w:rPr>
                <w:color w:val="000000"/>
                <w:sz w:val="14"/>
                <w:szCs w:val="14"/>
              </w:rPr>
            </w:pPr>
            <w:r w:rsidRPr="00E92C9A">
              <w:rPr>
                <w:color w:val="000000"/>
                <w:sz w:val="14"/>
                <w:szCs w:val="14"/>
              </w:rPr>
              <w:t>893,000.00</w:t>
            </w:r>
          </w:p>
        </w:tc>
        <w:tc>
          <w:tcPr>
            <w:tcW w:w="1125" w:type="dxa"/>
            <w:tcBorders>
              <w:top w:val="single" w:sz="6" w:space="0" w:color="auto"/>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c>
          <w:tcPr>
            <w:tcW w:w="1161" w:type="dxa"/>
            <w:tcBorders>
              <w:left w:val="single" w:sz="6" w:space="0" w:color="auto"/>
              <w:bottom w:val="single" w:sz="6" w:space="0" w:color="auto"/>
              <w:right w:val="single" w:sz="6" w:space="0" w:color="auto"/>
            </w:tcBorders>
          </w:tcPr>
          <w:p w:rsidR="00D67F2D" w:rsidRPr="00E92C9A" w:rsidRDefault="00D67F2D" w:rsidP="00B52E35">
            <w:pPr>
              <w:pStyle w:val="Texto"/>
              <w:spacing w:before="40" w:after="40" w:line="280" w:lineRule="exact"/>
              <w:ind w:firstLine="0"/>
              <w:jc w:val="right"/>
              <w:rPr>
                <w:sz w:val="14"/>
                <w:szCs w:val="14"/>
              </w:rPr>
            </w:pPr>
          </w:p>
        </w:tc>
      </w:tr>
    </w:tbl>
    <w:p w:rsidR="00D67F2D" w:rsidRPr="00791A89" w:rsidRDefault="00D67F2D" w:rsidP="00B52E35">
      <w:pPr>
        <w:pStyle w:val="Texto"/>
        <w:spacing w:line="260" w:lineRule="exact"/>
        <w:ind w:firstLine="0"/>
        <w:jc w:val="center"/>
        <w:rPr>
          <w:b/>
        </w:rPr>
      </w:pPr>
      <w:r w:rsidRPr="00791A89">
        <w:rPr>
          <w:b/>
        </w:rPr>
        <w:lastRenderedPageBreak/>
        <w:t>C.</w:t>
      </w:r>
      <w:r w:rsidR="00791A89" w:rsidRPr="00791A89">
        <w:rPr>
          <w:b/>
        </w:rPr>
        <w:t xml:space="preserve"> LIBRO DE INVENTARIOS, ALMACEN Y BALANCES</w:t>
      </w:r>
    </w:p>
    <w:p w:rsidR="00D67F2D" w:rsidRPr="00F07E9E" w:rsidRDefault="00D67F2D" w:rsidP="00B52E35">
      <w:pPr>
        <w:pStyle w:val="Texto"/>
        <w:spacing w:line="260" w:lineRule="exact"/>
        <w:rPr>
          <w:szCs w:val="24"/>
        </w:rPr>
      </w:pPr>
      <w:r w:rsidRPr="00F07E9E">
        <w:rPr>
          <w:szCs w:val="24"/>
        </w:rPr>
        <w:t xml:space="preserve">Uno de los conceptos de mayor trascendencia en </w:t>
      </w:r>
      <w:smartTag w:uri="urn:schemas-microsoft-com:office:smarttags" w:element="PersonName">
        <w:smartTagPr>
          <w:attr w:name="ProductID" w:val="La Ley"/>
        </w:smartTagPr>
        <w:r w:rsidRPr="00F07E9E">
          <w:rPr>
            <w:szCs w:val="24"/>
          </w:rPr>
          <w:t>la Ley</w:t>
        </w:r>
      </w:smartTag>
      <w:r w:rsidRPr="00F07E9E">
        <w:rPr>
          <w:szCs w:val="24"/>
        </w:rPr>
        <w:t xml:space="preserve"> de Contabilidad es el de Inventarios, Almacén y Balances.</w:t>
      </w:r>
    </w:p>
    <w:p w:rsidR="00D67F2D" w:rsidRPr="00F07E9E" w:rsidRDefault="00D67F2D" w:rsidP="00B52E35">
      <w:pPr>
        <w:pStyle w:val="Texto"/>
        <w:spacing w:line="260" w:lineRule="exact"/>
        <w:rPr>
          <w:noProof/>
          <w:szCs w:val="24"/>
        </w:rPr>
      </w:pPr>
      <w:r w:rsidRPr="00F07E9E">
        <w:rPr>
          <w:noProof/>
          <w:szCs w:val="24"/>
        </w:rPr>
        <w:t>En este libro, al terminar cada ejercicio, se deberá registrar el resultado del levantamiento físico del inventario al 31 de diciembre de año correspondiente, de materias primas, materiales y suministros para producción, almacén de materiales y suministros de consumo e inventarios de bienes muebles e inmuebles, el cual contendrá en sus auxiliares una relación detallada de las existencias a esa fecha, con indicación de su costo unitario y total. Cuando la cantidad y diversidad de materiales, productos y bienes dificulte su registro detallado, éste puede efectuarse por resúmenes o grupos de artículos, siempre y cuando aparezcan discriminados en registros auxiliares.</w:t>
      </w:r>
    </w:p>
    <w:p w:rsidR="00D67F2D" w:rsidRPr="00F07E9E" w:rsidRDefault="00D67F2D" w:rsidP="00B52E35">
      <w:pPr>
        <w:pStyle w:val="Texto"/>
        <w:spacing w:line="260" w:lineRule="exact"/>
        <w:rPr>
          <w:noProof/>
          <w:szCs w:val="24"/>
        </w:rPr>
      </w:pPr>
      <w:r w:rsidRPr="00F07E9E">
        <w:rPr>
          <w:noProof/>
          <w:szCs w:val="24"/>
        </w:rPr>
        <w:t>El control de inventarios y almacén se debe llevar en registros auxiliares, identificándolo, por unidades o grupos homogéneos. En caso que los procesos de producción o transformación dificulten el registro por unidades, se hará por grupos homogéneos.</w:t>
      </w:r>
    </w:p>
    <w:p w:rsidR="00D67F2D" w:rsidRPr="00F07E9E" w:rsidRDefault="00D67F2D" w:rsidP="00B52E35">
      <w:pPr>
        <w:pStyle w:val="Texto"/>
        <w:spacing w:line="260" w:lineRule="exact"/>
        <w:rPr>
          <w:noProof/>
          <w:szCs w:val="24"/>
        </w:rPr>
      </w:pPr>
      <w:r w:rsidRPr="00F07E9E">
        <w:rPr>
          <w:noProof/>
          <w:szCs w:val="24"/>
        </w:rPr>
        <w:t>Respecto a los bienes muebles e inmuebles, los entes públicos deberán registrar en su contabilidad los siguientes:</w:t>
      </w:r>
    </w:p>
    <w:p w:rsidR="00D67F2D" w:rsidRPr="00F07E9E" w:rsidRDefault="00D67F2D" w:rsidP="00B52E35">
      <w:pPr>
        <w:pStyle w:val="Texto"/>
        <w:spacing w:line="260" w:lineRule="exact"/>
        <w:rPr>
          <w:noProof/>
          <w:szCs w:val="24"/>
        </w:rPr>
      </w:pPr>
      <w:r w:rsidRPr="00F07E9E">
        <w:rPr>
          <w:noProof/>
          <w:szCs w:val="24"/>
        </w:rPr>
        <w:t xml:space="preserve">I. Los inmuebles destinados a un servicio público conforme a la normativa aplicable; excepto los considerados como monumentos arqueológicos, artísticos o históricos conforme a </w:t>
      </w:r>
      <w:smartTag w:uri="urn:schemas-microsoft-com:office:smarttags" w:element="PersonName">
        <w:smartTagPr>
          <w:attr w:name="ProductID" w:val="La Ley"/>
        </w:smartTagPr>
        <w:r w:rsidRPr="00F07E9E">
          <w:rPr>
            <w:noProof/>
            <w:szCs w:val="24"/>
          </w:rPr>
          <w:t>la Ley</w:t>
        </w:r>
      </w:smartTag>
      <w:r w:rsidRPr="00F07E9E">
        <w:rPr>
          <w:noProof/>
          <w:szCs w:val="24"/>
        </w:rPr>
        <w:t xml:space="preserve"> de la materia;</w:t>
      </w:r>
    </w:p>
    <w:p w:rsidR="00D67F2D" w:rsidRPr="00F07E9E" w:rsidRDefault="00D67F2D" w:rsidP="00B52E35">
      <w:pPr>
        <w:pStyle w:val="Texto"/>
        <w:spacing w:line="260" w:lineRule="exact"/>
        <w:rPr>
          <w:noProof/>
          <w:szCs w:val="24"/>
        </w:rPr>
      </w:pPr>
      <w:r w:rsidRPr="00F07E9E">
        <w:rPr>
          <w:noProof/>
          <w:szCs w:val="24"/>
        </w:rPr>
        <w:t>II. Mobiliario y equipo, incluido el de cómputo, vehículos y demás bienes muebles al servicio de los entes públicos, y</w:t>
      </w:r>
    </w:p>
    <w:p w:rsidR="00D67F2D" w:rsidRPr="00F07E9E" w:rsidRDefault="00D67F2D" w:rsidP="00B52E35">
      <w:pPr>
        <w:pStyle w:val="Texto"/>
        <w:spacing w:line="260" w:lineRule="exact"/>
        <w:rPr>
          <w:noProof/>
          <w:szCs w:val="24"/>
        </w:rPr>
      </w:pPr>
      <w:r w:rsidRPr="00F07E9E">
        <w:rPr>
          <w:noProof/>
          <w:szCs w:val="24"/>
        </w:rPr>
        <w:t>III. Cualesquiera otros bienes muebles e inmuebles que el CONAC determine que deban registrarse.</w:t>
      </w:r>
    </w:p>
    <w:p w:rsidR="00D67F2D" w:rsidRPr="00F07E9E" w:rsidRDefault="00D67F2D" w:rsidP="00B52E35">
      <w:pPr>
        <w:pStyle w:val="Texto"/>
        <w:spacing w:line="260" w:lineRule="exact"/>
        <w:rPr>
          <w:noProof/>
          <w:szCs w:val="24"/>
        </w:rPr>
      </w:pPr>
      <w:r w:rsidRPr="00F07E9E">
        <w:rPr>
          <w:noProof/>
          <w:szCs w:val="24"/>
        </w:rPr>
        <w:t>Los registros contables de los bienes muebles e inmuebles se realizarán en cuentas específicas del activo.</w:t>
      </w:r>
    </w:p>
    <w:p w:rsidR="00D67F2D" w:rsidRPr="00F07E9E" w:rsidRDefault="00D67F2D" w:rsidP="00B52E35">
      <w:pPr>
        <w:pStyle w:val="Texto"/>
        <w:spacing w:line="260" w:lineRule="exact"/>
        <w:rPr>
          <w:noProof/>
          <w:szCs w:val="24"/>
        </w:rPr>
      </w:pPr>
      <w:r w:rsidRPr="00F07E9E">
        <w:rPr>
          <w:noProof/>
          <w:szCs w:val="24"/>
        </w:rPr>
        <w:t>Para dar cumplimiento, a lo señalado en las fracciones I, II y III, anteriores, los entes públicos:</w:t>
      </w:r>
    </w:p>
    <w:p w:rsidR="00D67F2D" w:rsidRPr="00F07E9E" w:rsidRDefault="00D67F2D" w:rsidP="00B52E35">
      <w:pPr>
        <w:pStyle w:val="ROMANOS"/>
        <w:spacing w:line="260" w:lineRule="exact"/>
        <w:rPr>
          <w:noProof/>
        </w:rPr>
      </w:pPr>
      <w:r w:rsidRPr="00F07E9E">
        <w:rPr>
          <w:noProof/>
        </w:rPr>
        <w:t>a)</w:t>
      </w:r>
      <w:r w:rsidRPr="00F07E9E">
        <w:rPr>
          <w:noProof/>
        </w:rPr>
        <w:tab/>
        <w:t>Elaborarán un registro auxiliar sujeto a inventario de los bienes muebles o inmuebles bajo su custodia que, por su naturaleza, sean inalienables e imprescriptibles, como lo son los monumentos arqueológicos, artísticos e históricos.</w:t>
      </w:r>
    </w:p>
    <w:p w:rsidR="00D67F2D" w:rsidRPr="00F07E9E" w:rsidRDefault="00D67F2D" w:rsidP="00B52E35">
      <w:pPr>
        <w:pStyle w:val="ROMANOS"/>
        <w:spacing w:line="260" w:lineRule="exact"/>
        <w:rPr>
          <w:noProof/>
        </w:rPr>
      </w:pPr>
      <w:r w:rsidRPr="00F07E9E">
        <w:rPr>
          <w:noProof/>
        </w:rPr>
        <w:t>b)</w:t>
      </w:r>
      <w:r w:rsidRPr="00F07E9E">
        <w:rPr>
          <w:noProof/>
        </w:rPr>
        <w:tab/>
        <w:t>Deberán llevar a cabo el levantamiento físico del inventario de los bienes muebles e inmuebles. Dicho inventario deberá estar debidamente conciliado con el registro contable. En el caso de los bienes inmuebles, no podrá establecerse un valor inferior al catastral que le corresponda.</w:t>
      </w:r>
    </w:p>
    <w:p w:rsidR="00D67F2D" w:rsidRPr="00F07E9E" w:rsidRDefault="00D67F2D" w:rsidP="00B52E35">
      <w:pPr>
        <w:pStyle w:val="ROMANOS"/>
        <w:spacing w:line="260" w:lineRule="exact"/>
        <w:rPr>
          <w:noProof/>
        </w:rPr>
      </w:pPr>
      <w:r w:rsidRPr="00F07E9E">
        <w:rPr>
          <w:noProof/>
        </w:rPr>
        <w:t>c)</w:t>
      </w:r>
      <w:r w:rsidRPr="00F07E9E">
        <w:rPr>
          <w:noProof/>
        </w:rPr>
        <w:tab/>
        <w:t>Contarán con un plazo de 30 días hábiles para incluir en el inventario físico los bienes que adquieran.</w:t>
      </w:r>
    </w:p>
    <w:p w:rsidR="00D67F2D" w:rsidRPr="00F07E9E" w:rsidRDefault="00D67F2D" w:rsidP="00B52E35">
      <w:pPr>
        <w:pStyle w:val="ROMANOS"/>
        <w:spacing w:line="260" w:lineRule="exact"/>
        <w:rPr>
          <w:noProof/>
        </w:rPr>
      </w:pPr>
      <w:r w:rsidRPr="00F07E9E">
        <w:rPr>
          <w:noProof/>
        </w:rPr>
        <w:t>d)</w:t>
      </w:r>
      <w:r w:rsidRPr="00F07E9E">
        <w:rPr>
          <w:noProof/>
        </w:rPr>
        <w:tab/>
        <w:t>Publicarán el inventario de sus bienes a través de internet, el cual deberán actualizar, por lo menos, cada seis meses. Los municipios podrán recurrir a otros medios de publicación, distintos al internet, cuando este servicio no esté disponible, siempre y cuando sean de acceso público.</w:t>
      </w:r>
    </w:p>
    <w:p w:rsidR="00D67F2D" w:rsidRPr="00F07E9E" w:rsidRDefault="00D67F2D" w:rsidP="00B52E35">
      <w:pPr>
        <w:pStyle w:val="Texto"/>
        <w:spacing w:line="260" w:lineRule="exact"/>
        <w:rPr>
          <w:szCs w:val="24"/>
          <w:lang w:val="es-MX"/>
        </w:rPr>
      </w:pPr>
      <w:r w:rsidRPr="00F07E9E">
        <w:rPr>
          <w:szCs w:val="24"/>
          <w:lang w:val="es-MX"/>
        </w:rPr>
        <w:t>Por lo tanto para la integración del Libro de Inventarios, Almacén y Balances se deberá contar con:</w:t>
      </w:r>
    </w:p>
    <w:p w:rsidR="00D67F2D" w:rsidRPr="00791A89" w:rsidRDefault="00D67F2D" w:rsidP="00B52E35">
      <w:pPr>
        <w:pStyle w:val="Texto"/>
        <w:spacing w:line="260" w:lineRule="exact"/>
        <w:rPr>
          <w:b/>
        </w:rPr>
      </w:pPr>
      <w:r w:rsidRPr="00791A89">
        <w:rPr>
          <w:b/>
        </w:rPr>
        <w:t xml:space="preserve">c.1) </w:t>
      </w:r>
      <w:r w:rsidR="00791A89" w:rsidRPr="00791A89">
        <w:rPr>
          <w:b/>
        </w:rPr>
        <w:t>LIBRO DE INVENTARIOS DE MATERIAS PRIMAS, MATERIALES Y SUMINISTROS PARA PRODUCCION</w:t>
      </w:r>
    </w:p>
    <w:p w:rsidR="00D67F2D" w:rsidRPr="00F07E9E" w:rsidRDefault="00D67F2D" w:rsidP="00B52E35">
      <w:pPr>
        <w:pStyle w:val="Texto"/>
        <w:spacing w:line="260" w:lineRule="exact"/>
        <w:rPr>
          <w:szCs w:val="24"/>
        </w:rPr>
      </w:pPr>
      <w:r w:rsidRPr="00F07E9E">
        <w:rPr>
          <w:szCs w:val="24"/>
        </w:rPr>
        <w:t>En este libro registrarán las existencias derivadas del levantamiento físico del Inventario de Materias Primas, Materiales y Suministros para producción, según se trate identificándolo por cuenta y subcuenta, cantidad, unidad de medida, costo unitario y monto.</w:t>
      </w:r>
    </w:p>
    <w:p w:rsidR="00D67F2D" w:rsidRPr="00F07E9E" w:rsidRDefault="00D67F2D" w:rsidP="00B52E35">
      <w:pPr>
        <w:pStyle w:val="Texto"/>
        <w:spacing w:line="260" w:lineRule="exact"/>
        <w:rPr>
          <w:szCs w:val="24"/>
        </w:rPr>
      </w:pPr>
      <w:r w:rsidRPr="00F07E9E">
        <w:rPr>
          <w:noProof/>
          <w:szCs w:val="24"/>
        </w:rPr>
        <w:t>Se deberá llevar un analítico</w:t>
      </w:r>
      <w:r w:rsidRPr="00F07E9E">
        <w:rPr>
          <w:szCs w:val="24"/>
        </w:rPr>
        <w:t xml:space="preserve"> auxiliar de este libro por tipo de materiales, cuenta y subcuentas del catálogo de bienes armonizados con el Clasificador por Objeto de Gasto en su concepto 2300 y </w:t>
      </w:r>
      <w:smartTag w:uri="urn:schemas-microsoft-com:office:smarttags" w:element="PersonName">
        <w:smartTagPr>
          <w:attr w:name="ProductID" w:val="la Lista"/>
        </w:smartTagPr>
        <w:r w:rsidRPr="00F07E9E">
          <w:rPr>
            <w:szCs w:val="24"/>
          </w:rPr>
          <w:t>la Lista</w:t>
        </w:r>
      </w:smartTag>
      <w:r w:rsidRPr="00F07E9E">
        <w:rPr>
          <w:szCs w:val="24"/>
        </w:rPr>
        <w:t xml:space="preserve"> de Cuentas a quinto nivel.</w:t>
      </w:r>
    </w:p>
    <w:p w:rsidR="00D67F2D" w:rsidRPr="00F07E9E" w:rsidRDefault="00D67F2D" w:rsidP="00B52E35">
      <w:pPr>
        <w:pStyle w:val="Texto"/>
        <w:spacing w:line="260" w:lineRule="exact"/>
        <w:rPr>
          <w:szCs w:val="24"/>
          <w:lang w:val="es-MX"/>
        </w:rPr>
      </w:pPr>
      <w:r w:rsidRPr="00F07E9E">
        <w:rPr>
          <w:szCs w:val="24"/>
          <w:lang w:val="es-MX"/>
        </w:rPr>
        <w:t>Incluye como mínimo:</w:t>
      </w:r>
    </w:p>
    <w:p w:rsidR="00D67F2D" w:rsidRPr="00F07E9E" w:rsidRDefault="00D67F2D" w:rsidP="00B52E35">
      <w:pPr>
        <w:pStyle w:val="ROMANOS"/>
        <w:spacing w:line="260" w:lineRule="exact"/>
      </w:pPr>
      <w:r w:rsidRPr="00F07E9E">
        <w:rPr>
          <w:lang w:val="es-MX"/>
        </w:rPr>
        <w:t>1.</w:t>
      </w:r>
      <w:r w:rsidRPr="00F07E9E">
        <w:rPr>
          <w:lang w:val="es-MX"/>
        </w:rPr>
        <w:tab/>
        <w:t>Datos generales del ente público: el encabezado de este libro deberá contener, el nombre del ente público, logotipo (si existiera), período, número de páginas, hora y fecha de emisión.</w:t>
      </w:r>
    </w:p>
    <w:p w:rsidR="00D67F2D" w:rsidRPr="00F07E9E" w:rsidRDefault="00D67F2D" w:rsidP="00B52E35">
      <w:pPr>
        <w:pStyle w:val="ROMANOS"/>
        <w:spacing w:line="260" w:lineRule="exact"/>
      </w:pPr>
      <w:r w:rsidRPr="00F07E9E">
        <w:rPr>
          <w:lang w:val="es-MX"/>
        </w:rPr>
        <w:lastRenderedPageBreak/>
        <w:t>2.</w:t>
      </w:r>
      <w:r w:rsidRPr="00F07E9E">
        <w:rPr>
          <w:lang w:val="es-MX"/>
        </w:rPr>
        <w:tab/>
        <w:t>Código: Número de la subcuenta.</w:t>
      </w:r>
    </w:p>
    <w:p w:rsidR="00D67F2D" w:rsidRPr="00F07E9E" w:rsidRDefault="00D67F2D" w:rsidP="00B52E35">
      <w:pPr>
        <w:pStyle w:val="ROMANOS"/>
        <w:spacing w:line="260" w:lineRule="exact"/>
      </w:pPr>
      <w:r w:rsidRPr="00F07E9E">
        <w:t>3.</w:t>
      </w:r>
      <w:r w:rsidRPr="00F07E9E">
        <w:tab/>
        <w:t>Subcuenta/Partida Genérica: quinto nivel de plan de cuentas emitido por el CONAC, el cual está vinculado con la partida genérica (tercer dígito) del Clasificador por Objeto del Gasto.</w:t>
      </w:r>
    </w:p>
    <w:p w:rsidR="00D67F2D" w:rsidRPr="00F07E9E" w:rsidRDefault="00D67F2D" w:rsidP="00B52E35">
      <w:pPr>
        <w:pStyle w:val="ROMANOS"/>
        <w:spacing w:line="260" w:lineRule="exact"/>
      </w:pPr>
      <w:r w:rsidRPr="00F07E9E">
        <w:t>4.</w:t>
      </w:r>
      <w:r w:rsidRPr="00F07E9E">
        <w:tab/>
        <w:t>Cantidad: número de unidades en existencia (esta columna se utilizará en el auxiliar de la subcuenta correspondiente).</w:t>
      </w:r>
    </w:p>
    <w:p w:rsidR="00D67F2D" w:rsidRPr="00F07E9E" w:rsidRDefault="00D67F2D" w:rsidP="00B52E35">
      <w:pPr>
        <w:pStyle w:val="ROMANOS"/>
        <w:spacing w:line="260" w:lineRule="exact"/>
      </w:pPr>
      <w:r w:rsidRPr="00F07E9E">
        <w:t>5.</w:t>
      </w:r>
      <w:r w:rsidRPr="00F07E9E">
        <w:tab/>
        <w:t>Unidad de Medida: cantidad que se toma como medida o término de comparación (esta columna se utilizará en el auxiliar de la subcuenta correspondiente).</w:t>
      </w:r>
    </w:p>
    <w:p w:rsidR="00D67F2D" w:rsidRPr="00F07E9E" w:rsidRDefault="00D67F2D" w:rsidP="00B52E35">
      <w:pPr>
        <w:pStyle w:val="ROMANOS"/>
        <w:spacing w:line="260" w:lineRule="exact"/>
      </w:pPr>
      <w:r w:rsidRPr="00F07E9E">
        <w:t>6.</w:t>
      </w:r>
      <w:r w:rsidRPr="00F07E9E">
        <w:tab/>
        <w:t xml:space="preserve">Costo Unitario: valor por unidad </w:t>
      </w:r>
      <w:r w:rsidRPr="00F07E9E">
        <w:rPr>
          <w:lang w:val="es-MX"/>
        </w:rPr>
        <w:t xml:space="preserve">(x’xxx,xxx.xx) </w:t>
      </w:r>
      <w:r w:rsidRPr="00F07E9E">
        <w:t>(esta columna se utilizará en el auxiliar de la subcuenta correspondiente).</w:t>
      </w:r>
    </w:p>
    <w:p w:rsidR="00D67F2D" w:rsidRPr="00F07E9E" w:rsidRDefault="00D67F2D" w:rsidP="00B52E35">
      <w:pPr>
        <w:pStyle w:val="ROMANOS"/>
        <w:spacing w:line="260" w:lineRule="exact"/>
      </w:pPr>
      <w:r w:rsidRPr="00F07E9E">
        <w:t>7.</w:t>
      </w:r>
      <w:r w:rsidRPr="00F07E9E">
        <w:tab/>
        <w:t xml:space="preserve">Monto: cantidad en pesos y centavos </w:t>
      </w:r>
      <w:r w:rsidRPr="00F07E9E">
        <w:rPr>
          <w:lang w:val="es-MX"/>
        </w:rPr>
        <w:t>(x’xxx,xxx.xx).</w:t>
      </w:r>
    </w:p>
    <w:p w:rsidR="00D67F2D" w:rsidRDefault="00D67F2D" w:rsidP="00D300A9">
      <w:pPr>
        <w:pStyle w:val="Texto"/>
        <w:rPr>
          <w:b/>
          <w:szCs w:val="28"/>
        </w:rPr>
      </w:pPr>
      <w:r w:rsidRPr="00F07E9E">
        <w:rPr>
          <w:b/>
          <w:szCs w:val="28"/>
        </w:rPr>
        <w:t>Ejemplo c.1:</w:t>
      </w:r>
    </w:p>
    <w:tbl>
      <w:tblPr>
        <w:tblW w:w="8730" w:type="dxa"/>
        <w:tblInd w:w="144" w:type="dxa"/>
        <w:tblLayout w:type="fixed"/>
        <w:tblCellMar>
          <w:left w:w="72" w:type="dxa"/>
          <w:right w:w="72" w:type="dxa"/>
        </w:tblCellMar>
        <w:tblLook w:val="0000"/>
      </w:tblPr>
      <w:tblGrid>
        <w:gridCol w:w="811"/>
        <w:gridCol w:w="917"/>
        <w:gridCol w:w="2731"/>
        <w:gridCol w:w="933"/>
        <w:gridCol w:w="1043"/>
        <w:gridCol w:w="10"/>
        <w:gridCol w:w="1061"/>
        <w:gridCol w:w="1224"/>
      </w:tblGrid>
      <w:tr w:rsidR="00DD4FA8" w:rsidRPr="00E92C9A">
        <w:tblPrEx>
          <w:tblCellMar>
            <w:top w:w="0" w:type="dxa"/>
            <w:bottom w:w="0" w:type="dxa"/>
          </w:tblCellMar>
        </w:tblPrEx>
        <w:trPr>
          <w:trHeight w:val="20"/>
        </w:trPr>
        <w:tc>
          <w:tcPr>
            <w:tcW w:w="1728" w:type="dxa"/>
            <w:gridSpan w:val="2"/>
            <w:vMerge w:val="restart"/>
            <w:tcBorders>
              <w:top w:val="single" w:sz="6" w:space="0" w:color="000000"/>
              <w:left w:val="single" w:sz="6" w:space="0" w:color="000000"/>
              <w:bottom w:val="single" w:sz="6" w:space="0" w:color="000000"/>
            </w:tcBorders>
            <w:vAlign w:val="center"/>
          </w:tcPr>
          <w:p w:rsidR="00DD4FA8" w:rsidRPr="00E92C9A" w:rsidRDefault="00BA13FE" w:rsidP="00DD4FA8">
            <w:pPr>
              <w:pStyle w:val="Texto"/>
              <w:spacing w:line="240" w:lineRule="auto"/>
              <w:ind w:firstLine="0"/>
              <w:jc w:val="center"/>
              <w:rPr>
                <w:sz w:val="14"/>
                <w:szCs w:val="14"/>
              </w:rPr>
            </w:pPr>
            <w:r>
              <w:rPr>
                <w:noProof/>
              </w:rPr>
              <w:drawing>
                <wp:inline distT="0" distB="0" distL="0" distR="0">
                  <wp:extent cx="895350" cy="619125"/>
                  <wp:effectExtent l="1905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895350" cy="619125"/>
                          </a:xfrm>
                          <a:prstGeom prst="rect">
                            <a:avLst/>
                          </a:prstGeom>
                          <a:noFill/>
                          <a:ln w="9525">
                            <a:noFill/>
                            <a:miter lim="800000"/>
                            <a:headEnd/>
                            <a:tailEnd/>
                          </a:ln>
                        </pic:spPr>
                      </pic:pic>
                    </a:graphicData>
                  </a:graphic>
                </wp:inline>
              </w:drawing>
            </w:r>
          </w:p>
        </w:tc>
        <w:tc>
          <w:tcPr>
            <w:tcW w:w="4707" w:type="dxa"/>
            <w:gridSpan w:val="3"/>
            <w:vMerge w:val="restart"/>
            <w:tcBorders>
              <w:top w:val="single" w:sz="6" w:space="0" w:color="000000"/>
              <w:left w:val="nil"/>
              <w:bottom w:val="single" w:sz="6" w:space="0" w:color="000000"/>
            </w:tcBorders>
          </w:tcPr>
          <w:p w:rsidR="00DD4FA8" w:rsidRPr="00E92C9A" w:rsidRDefault="00DD4FA8" w:rsidP="00D300A9">
            <w:pPr>
              <w:pStyle w:val="Texto"/>
              <w:ind w:firstLine="0"/>
              <w:jc w:val="center"/>
              <w:rPr>
                <w:i/>
                <w:sz w:val="14"/>
                <w:szCs w:val="14"/>
              </w:rPr>
            </w:pPr>
            <w:r w:rsidRPr="00E92C9A">
              <w:rPr>
                <w:sz w:val="14"/>
                <w:szCs w:val="14"/>
              </w:rPr>
              <w:t>Nombre del Ente Público</w:t>
            </w:r>
          </w:p>
          <w:p w:rsidR="00DD4FA8" w:rsidRPr="00E92C9A" w:rsidRDefault="00DD4FA8" w:rsidP="00D300A9">
            <w:pPr>
              <w:pStyle w:val="Texto"/>
              <w:ind w:firstLine="0"/>
              <w:jc w:val="center"/>
              <w:rPr>
                <w:sz w:val="14"/>
                <w:szCs w:val="14"/>
              </w:rPr>
            </w:pPr>
            <w:r w:rsidRPr="00E92C9A">
              <w:rPr>
                <w:sz w:val="14"/>
                <w:szCs w:val="14"/>
              </w:rPr>
              <w:t>LIBRO DE INVENTARIOS DE MATERIAS PRIMAS, MATERIALES</w:t>
            </w:r>
          </w:p>
          <w:p w:rsidR="00DD4FA8" w:rsidRPr="00E92C9A" w:rsidRDefault="00DD4FA8" w:rsidP="00D300A9">
            <w:pPr>
              <w:pStyle w:val="Texto"/>
              <w:ind w:firstLine="0"/>
              <w:jc w:val="center"/>
              <w:rPr>
                <w:sz w:val="14"/>
                <w:szCs w:val="14"/>
              </w:rPr>
            </w:pPr>
            <w:r w:rsidRPr="00E92C9A">
              <w:rPr>
                <w:sz w:val="14"/>
                <w:szCs w:val="14"/>
              </w:rPr>
              <w:t>Y SUMINISTROS PARA PRODUCCION Y COMERCIALIZACION</w:t>
            </w:r>
          </w:p>
          <w:p w:rsidR="00DD4FA8" w:rsidRPr="00E92C9A" w:rsidRDefault="00DD4FA8" w:rsidP="00D300A9">
            <w:pPr>
              <w:pStyle w:val="Texto"/>
              <w:ind w:firstLine="0"/>
              <w:jc w:val="center"/>
              <w:rPr>
                <w:sz w:val="14"/>
                <w:szCs w:val="14"/>
              </w:rPr>
            </w:pPr>
            <w:r w:rsidRPr="00E92C9A">
              <w:rPr>
                <w:sz w:val="14"/>
                <w:szCs w:val="14"/>
              </w:rPr>
              <w:t>AL 31 DE DICIEMBRE DE XXXX</w:t>
            </w:r>
          </w:p>
          <w:p w:rsidR="00DD4FA8" w:rsidRPr="00E92C9A" w:rsidRDefault="00DD4FA8" w:rsidP="00D300A9">
            <w:pPr>
              <w:pStyle w:val="Texto"/>
              <w:ind w:firstLine="0"/>
              <w:jc w:val="center"/>
              <w:rPr>
                <w:sz w:val="14"/>
                <w:szCs w:val="14"/>
              </w:rPr>
            </w:pPr>
            <w:r w:rsidRPr="00E92C9A">
              <w:rPr>
                <w:sz w:val="14"/>
                <w:szCs w:val="14"/>
              </w:rPr>
              <w:t>(CIFRAS EN PESOS Y CENTAVOS)</w:t>
            </w:r>
          </w:p>
          <w:p w:rsidR="00DD4FA8" w:rsidRPr="00E92C9A" w:rsidRDefault="00DD4FA8" w:rsidP="00D300A9">
            <w:pPr>
              <w:pStyle w:val="Texto"/>
              <w:jc w:val="center"/>
              <w:rPr>
                <w:color w:val="000000"/>
                <w:sz w:val="14"/>
                <w:szCs w:val="14"/>
              </w:rPr>
            </w:pPr>
            <w:r w:rsidRPr="00E92C9A">
              <w:rPr>
                <w:sz w:val="14"/>
                <w:szCs w:val="14"/>
              </w:rPr>
              <w:t>( 1 )</w:t>
            </w:r>
          </w:p>
        </w:tc>
        <w:tc>
          <w:tcPr>
            <w:tcW w:w="1071" w:type="dxa"/>
            <w:gridSpan w:val="2"/>
            <w:tcBorders>
              <w:top w:val="single" w:sz="6" w:space="0" w:color="000000"/>
            </w:tcBorders>
          </w:tcPr>
          <w:p w:rsidR="00DD4FA8" w:rsidRPr="00E92C9A" w:rsidRDefault="00DD4FA8" w:rsidP="00D300A9">
            <w:pPr>
              <w:pStyle w:val="Texto"/>
              <w:ind w:firstLine="0"/>
              <w:jc w:val="center"/>
              <w:rPr>
                <w:color w:val="000000"/>
                <w:sz w:val="14"/>
                <w:szCs w:val="14"/>
              </w:rPr>
            </w:pPr>
          </w:p>
        </w:tc>
        <w:tc>
          <w:tcPr>
            <w:tcW w:w="1224" w:type="dxa"/>
            <w:tcBorders>
              <w:top w:val="single" w:sz="6" w:space="0" w:color="000000"/>
              <w:right w:val="single" w:sz="6" w:space="0" w:color="000000"/>
            </w:tcBorders>
          </w:tcPr>
          <w:p w:rsidR="00DD4FA8" w:rsidRPr="00E92C9A" w:rsidRDefault="00DD4FA8" w:rsidP="00D300A9">
            <w:pPr>
              <w:pStyle w:val="Texto"/>
              <w:ind w:firstLine="0"/>
              <w:jc w:val="center"/>
              <w:rPr>
                <w:color w:val="000000"/>
                <w:sz w:val="14"/>
                <w:szCs w:val="14"/>
              </w:rPr>
            </w:pPr>
          </w:p>
        </w:tc>
      </w:tr>
      <w:tr w:rsidR="00DD4FA8" w:rsidRPr="00E92C9A">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DD4FA8" w:rsidRPr="00E92C9A" w:rsidRDefault="00DD4FA8" w:rsidP="00DD4FA8">
            <w:pPr>
              <w:pStyle w:val="Texto"/>
              <w:spacing w:line="240" w:lineRule="auto"/>
              <w:ind w:firstLine="0"/>
              <w:rPr>
                <w:color w:val="000000"/>
                <w:sz w:val="14"/>
                <w:szCs w:val="14"/>
              </w:rPr>
            </w:pPr>
          </w:p>
        </w:tc>
        <w:tc>
          <w:tcPr>
            <w:tcW w:w="4707" w:type="dxa"/>
            <w:gridSpan w:val="3"/>
            <w:vMerge/>
            <w:tcBorders>
              <w:left w:val="nil"/>
              <w:bottom w:val="single" w:sz="6" w:space="0" w:color="000000"/>
            </w:tcBorders>
          </w:tcPr>
          <w:p w:rsidR="00DD4FA8" w:rsidRPr="00E92C9A" w:rsidRDefault="00DD4FA8" w:rsidP="00D300A9">
            <w:pPr>
              <w:pStyle w:val="Texto"/>
              <w:rPr>
                <w:color w:val="000000"/>
                <w:sz w:val="14"/>
                <w:szCs w:val="14"/>
              </w:rPr>
            </w:pPr>
          </w:p>
        </w:tc>
        <w:tc>
          <w:tcPr>
            <w:tcW w:w="1071" w:type="dxa"/>
            <w:gridSpan w:val="2"/>
          </w:tcPr>
          <w:p w:rsidR="00DD4FA8" w:rsidRPr="00E92C9A" w:rsidRDefault="00DD4FA8" w:rsidP="00D300A9">
            <w:pPr>
              <w:pStyle w:val="Texto"/>
              <w:ind w:firstLine="0"/>
              <w:jc w:val="center"/>
              <w:rPr>
                <w:color w:val="000000"/>
                <w:sz w:val="14"/>
                <w:szCs w:val="14"/>
              </w:rPr>
            </w:pPr>
            <w:r w:rsidRPr="00E92C9A">
              <w:rPr>
                <w:color w:val="000000"/>
                <w:sz w:val="14"/>
                <w:szCs w:val="14"/>
              </w:rPr>
              <w:t>PAGINA</w:t>
            </w:r>
          </w:p>
        </w:tc>
        <w:tc>
          <w:tcPr>
            <w:tcW w:w="1224" w:type="dxa"/>
            <w:tcBorders>
              <w:right w:val="single" w:sz="6" w:space="0" w:color="000000"/>
            </w:tcBorders>
          </w:tcPr>
          <w:p w:rsidR="00DD4FA8" w:rsidRPr="00E92C9A" w:rsidRDefault="00DD4FA8" w:rsidP="00D300A9">
            <w:pPr>
              <w:pStyle w:val="Texto"/>
              <w:ind w:firstLine="0"/>
              <w:jc w:val="center"/>
              <w:rPr>
                <w:color w:val="000000"/>
                <w:sz w:val="14"/>
                <w:szCs w:val="14"/>
              </w:rPr>
            </w:pPr>
            <w:r w:rsidRPr="00E92C9A">
              <w:rPr>
                <w:color w:val="000000"/>
                <w:sz w:val="14"/>
                <w:szCs w:val="14"/>
              </w:rPr>
              <w:t>1 DE 1</w:t>
            </w:r>
          </w:p>
        </w:tc>
      </w:tr>
      <w:tr w:rsidR="00DD4FA8" w:rsidRPr="00E92C9A">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DD4FA8" w:rsidRPr="00E92C9A" w:rsidRDefault="00DD4FA8" w:rsidP="00DD4FA8">
            <w:pPr>
              <w:pStyle w:val="Texto"/>
              <w:spacing w:line="240" w:lineRule="auto"/>
              <w:ind w:firstLine="0"/>
              <w:rPr>
                <w:color w:val="000000"/>
                <w:sz w:val="14"/>
                <w:szCs w:val="14"/>
              </w:rPr>
            </w:pPr>
          </w:p>
        </w:tc>
        <w:tc>
          <w:tcPr>
            <w:tcW w:w="4707" w:type="dxa"/>
            <w:gridSpan w:val="3"/>
            <w:vMerge/>
            <w:tcBorders>
              <w:left w:val="nil"/>
              <w:bottom w:val="single" w:sz="6" w:space="0" w:color="000000"/>
            </w:tcBorders>
          </w:tcPr>
          <w:p w:rsidR="00DD4FA8" w:rsidRPr="00E92C9A" w:rsidRDefault="00DD4FA8" w:rsidP="00D300A9">
            <w:pPr>
              <w:pStyle w:val="Texto"/>
              <w:rPr>
                <w:color w:val="000000"/>
                <w:sz w:val="14"/>
                <w:szCs w:val="14"/>
              </w:rPr>
            </w:pPr>
          </w:p>
        </w:tc>
        <w:tc>
          <w:tcPr>
            <w:tcW w:w="1071" w:type="dxa"/>
            <w:gridSpan w:val="2"/>
          </w:tcPr>
          <w:p w:rsidR="00DD4FA8" w:rsidRPr="00E92C9A" w:rsidRDefault="00DD4FA8" w:rsidP="00D300A9">
            <w:pPr>
              <w:pStyle w:val="Texto"/>
              <w:ind w:firstLine="0"/>
              <w:jc w:val="center"/>
              <w:rPr>
                <w:color w:val="000000"/>
                <w:sz w:val="14"/>
                <w:szCs w:val="14"/>
              </w:rPr>
            </w:pPr>
            <w:r w:rsidRPr="00E92C9A">
              <w:rPr>
                <w:color w:val="000000"/>
                <w:sz w:val="14"/>
                <w:szCs w:val="14"/>
              </w:rPr>
              <w:t>HORA</w:t>
            </w:r>
          </w:p>
        </w:tc>
        <w:tc>
          <w:tcPr>
            <w:tcW w:w="1224" w:type="dxa"/>
            <w:tcBorders>
              <w:right w:val="single" w:sz="6" w:space="0" w:color="000000"/>
            </w:tcBorders>
          </w:tcPr>
          <w:p w:rsidR="00DD4FA8" w:rsidRPr="00E92C9A" w:rsidRDefault="00DD4FA8" w:rsidP="00D300A9">
            <w:pPr>
              <w:pStyle w:val="Texto"/>
              <w:ind w:firstLine="0"/>
              <w:jc w:val="center"/>
              <w:rPr>
                <w:color w:val="000000"/>
                <w:sz w:val="14"/>
                <w:szCs w:val="14"/>
              </w:rPr>
            </w:pPr>
            <w:r w:rsidRPr="00E92C9A">
              <w:rPr>
                <w:color w:val="000000"/>
                <w:sz w:val="14"/>
                <w:szCs w:val="14"/>
              </w:rPr>
              <w:t>00:00</w:t>
            </w:r>
          </w:p>
        </w:tc>
      </w:tr>
      <w:tr w:rsidR="00DD4FA8" w:rsidRPr="00E92C9A">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DD4FA8" w:rsidRPr="00E92C9A" w:rsidRDefault="00DD4FA8" w:rsidP="00DD4FA8">
            <w:pPr>
              <w:pStyle w:val="Texto"/>
              <w:spacing w:line="240" w:lineRule="auto"/>
              <w:ind w:firstLine="0"/>
              <w:rPr>
                <w:color w:val="000000"/>
                <w:sz w:val="14"/>
                <w:szCs w:val="14"/>
              </w:rPr>
            </w:pPr>
          </w:p>
        </w:tc>
        <w:tc>
          <w:tcPr>
            <w:tcW w:w="4707" w:type="dxa"/>
            <w:gridSpan w:val="3"/>
            <w:vMerge/>
            <w:tcBorders>
              <w:left w:val="nil"/>
              <w:bottom w:val="single" w:sz="6" w:space="0" w:color="000000"/>
            </w:tcBorders>
          </w:tcPr>
          <w:p w:rsidR="00DD4FA8" w:rsidRPr="00E92C9A" w:rsidRDefault="00DD4FA8" w:rsidP="00D300A9">
            <w:pPr>
              <w:pStyle w:val="Texto"/>
              <w:rPr>
                <w:color w:val="000000"/>
                <w:sz w:val="14"/>
                <w:szCs w:val="14"/>
              </w:rPr>
            </w:pPr>
          </w:p>
        </w:tc>
        <w:tc>
          <w:tcPr>
            <w:tcW w:w="1071" w:type="dxa"/>
            <w:gridSpan w:val="2"/>
          </w:tcPr>
          <w:p w:rsidR="00DD4FA8" w:rsidRPr="00E92C9A" w:rsidRDefault="00DD4FA8" w:rsidP="00D300A9">
            <w:pPr>
              <w:pStyle w:val="Texto"/>
              <w:ind w:firstLine="0"/>
              <w:jc w:val="center"/>
              <w:rPr>
                <w:color w:val="000000"/>
                <w:sz w:val="14"/>
                <w:szCs w:val="14"/>
              </w:rPr>
            </w:pPr>
            <w:r w:rsidRPr="00E92C9A">
              <w:rPr>
                <w:color w:val="000000"/>
                <w:sz w:val="14"/>
                <w:szCs w:val="14"/>
              </w:rPr>
              <w:t>FECHA</w:t>
            </w:r>
          </w:p>
        </w:tc>
        <w:tc>
          <w:tcPr>
            <w:tcW w:w="1224" w:type="dxa"/>
            <w:tcBorders>
              <w:right w:val="single" w:sz="6" w:space="0" w:color="000000"/>
            </w:tcBorders>
          </w:tcPr>
          <w:p w:rsidR="00DD4FA8" w:rsidRPr="00E92C9A" w:rsidRDefault="00DD4FA8" w:rsidP="00D300A9">
            <w:pPr>
              <w:pStyle w:val="Texto"/>
              <w:ind w:firstLine="0"/>
              <w:jc w:val="center"/>
              <w:rPr>
                <w:color w:val="000000"/>
                <w:sz w:val="14"/>
                <w:szCs w:val="14"/>
              </w:rPr>
            </w:pPr>
            <w:r w:rsidRPr="00E92C9A">
              <w:rPr>
                <w:color w:val="000000"/>
                <w:sz w:val="14"/>
                <w:szCs w:val="14"/>
              </w:rPr>
              <w:t>Día/Mes/Año</w:t>
            </w:r>
          </w:p>
        </w:tc>
      </w:tr>
      <w:tr w:rsidR="00DD4FA8" w:rsidRPr="00E92C9A">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DD4FA8" w:rsidRPr="00E92C9A" w:rsidRDefault="00DD4FA8" w:rsidP="00DD4FA8">
            <w:pPr>
              <w:pStyle w:val="Texto"/>
              <w:spacing w:line="240" w:lineRule="auto"/>
              <w:ind w:firstLine="0"/>
              <w:rPr>
                <w:sz w:val="14"/>
                <w:szCs w:val="14"/>
              </w:rPr>
            </w:pPr>
          </w:p>
        </w:tc>
        <w:tc>
          <w:tcPr>
            <w:tcW w:w="4707" w:type="dxa"/>
            <w:gridSpan w:val="3"/>
            <w:vMerge/>
            <w:tcBorders>
              <w:left w:val="nil"/>
              <w:bottom w:val="single" w:sz="6" w:space="0" w:color="000000"/>
            </w:tcBorders>
          </w:tcPr>
          <w:p w:rsidR="00DD4FA8" w:rsidRPr="00E92C9A" w:rsidRDefault="00DD4FA8" w:rsidP="00D300A9">
            <w:pPr>
              <w:pStyle w:val="Texto"/>
              <w:ind w:firstLine="0"/>
              <w:rPr>
                <w:sz w:val="14"/>
                <w:szCs w:val="14"/>
              </w:rPr>
            </w:pPr>
          </w:p>
        </w:tc>
        <w:tc>
          <w:tcPr>
            <w:tcW w:w="1071" w:type="dxa"/>
            <w:gridSpan w:val="2"/>
            <w:tcBorders>
              <w:bottom w:val="single" w:sz="6" w:space="0" w:color="000000"/>
            </w:tcBorders>
          </w:tcPr>
          <w:p w:rsidR="00DD4FA8" w:rsidRPr="00E92C9A" w:rsidRDefault="00DD4FA8" w:rsidP="00D300A9">
            <w:pPr>
              <w:pStyle w:val="Texto"/>
              <w:ind w:firstLine="0"/>
              <w:jc w:val="center"/>
              <w:rPr>
                <w:color w:val="000000"/>
                <w:sz w:val="14"/>
                <w:szCs w:val="14"/>
              </w:rPr>
            </w:pPr>
          </w:p>
        </w:tc>
        <w:tc>
          <w:tcPr>
            <w:tcW w:w="1224" w:type="dxa"/>
            <w:tcBorders>
              <w:bottom w:val="single" w:sz="6" w:space="0" w:color="000000"/>
              <w:right w:val="single" w:sz="6" w:space="0" w:color="000000"/>
            </w:tcBorders>
          </w:tcPr>
          <w:p w:rsidR="00DD4FA8" w:rsidRPr="00E92C9A" w:rsidRDefault="00DD4FA8" w:rsidP="00D300A9">
            <w:pPr>
              <w:pStyle w:val="Texto"/>
              <w:ind w:firstLine="0"/>
              <w:jc w:val="center"/>
              <w:rPr>
                <w:color w:val="000000"/>
                <w:sz w:val="14"/>
                <w:szCs w:val="14"/>
              </w:rPr>
            </w:pPr>
          </w:p>
        </w:tc>
      </w:tr>
      <w:tr w:rsidR="00D67F2D" w:rsidRPr="00E92C9A">
        <w:tblPrEx>
          <w:tblCellMar>
            <w:top w:w="0" w:type="dxa"/>
            <w:bottom w:w="0" w:type="dxa"/>
          </w:tblCellMar>
        </w:tblPrEx>
        <w:trPr>
          <w:trHeight w:val="20"/>
        </w:trPr>
        <w:tc>
          <w:tcPr>
            <w:tcW w:w="811" w:type="dxa"/>
            <w:tcBorders>
              <w:top w:val="single" w:sz="6" w:space="0" w:color="000000"/>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CODIGO</w:t>
            </w:r>
          </w:p>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( 2 )</w:t>
            </w:r>
          </w:p>
        </w:tc>
        <w:tc>
          <w:tcPr>
            <w:tcW w:w="3648" w:type="dxa"/>
            <w:gridSpan w:val="2"/>
            <w:tcBorders>
              <w:top w:val="single" w:sz="6" w:space="0" w:color="000000"/>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SUBCUENTA/PARTIDA GENERICA</w:t>
            </w:r>
          </w:p>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( 3 )</w:t>
            </w:r>
          </w:p>
        </w:tc>
        <w:tc>
          <w:tcPr>
            <w:tcW w:w="933" w:type="dxa"/>
            <w:tcBorders>
              <w:top w:val="single" w:sz="6" w:space="0" w:color="000000"/>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CANTIDAD</w:t>
            </w:r>
          </w:p>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( 4 )*</w:t>
            </w:r>
          </w:p>
        </w:tc>
        <w:tc>
          <w:tcPr>
            <w:tcW w:w="1053" w:type="dxa"/>
            <w:gridSpan w:val="2"/>
            <w:tcBorders>
              <w:top w:val="single" w:sz="6" w:space="0" w:color="000000"/>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UNIDA DE MEDIDA</w:t>
            </w:r>
          </w:p>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( 5 )*</w:t>
            </w:r>
          </w:p>
        </w:tc>
        <w:tc>
          <w:tcPr>
            <w:tcW w:w="1061" w:type="dxa"/>
            <w:tcBorders>
              <w:top w:val="single" w:sz="6" w:space="0" w:color="000000"/>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COSTO UNITARIO</w:t>
            </w:r>
          </w:p>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( 6 )*</w:t>
            </w:r>
          </w:p>
        </w:tc>
        <w:tc>
          <w:tcPr>
            <w:tcW w:w="1224" w:type="dxa"/>
            <w:tcBorders>
              <w:top w:val="single" w:sz="6" w:space="0" w:color="000000"/>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MONTO ($)</w:t>
            </w:r>
          </w:p>
          <w:p w:rsidR="00D67F2D" w:rsidRPr="00E92C9A" w:rsidRDefault="00D67F2D" w:rsidP="00B52E35">
            <w:pPr>
              <w:pStyle w:val="Texto"/>
              <w:spacing w:line="251" w:lineRule="exact"/>
              <w:ind w:firstLine="0"/>
              <w:jc w:val="center"/>
              <w:rPr>
                <w:color w:val="000000"/>
                <w:sz w:val="14"/>
                <w:szCs w:val="14"/>
              </w:rPr>
            </w:pPr>
            <w:r w:rsidRPr="00E92C9A">
              <w:rPr>
                <w:color w:val="000000"/>
                <w:sz w:val="14"/>
                <w:szCs w:val="14"/>
              </w:rPr>
              <w:t>( 7 )</w:t>
            </w:r>
          </w:p>
        </w:tc>
      </w:tr>
      <w:tr w:rsidR="00D67F2D" w:rsidRPr="00E92C9A">
        <w:tblPrEx>
          <w:tblCellMar>
            <w:top w:w="0" w:type="dxa"/>
            <w:bottom w:w="0" w:type="dxa"/>
          </w:tblCellMar>
        </w:tblPrEx>
        <w:trPr>
          <w:trHeight w:val="20"/>
        </w:trPr>
        <w:tc>
          <w:tcPr>
            <w:tcW w:w="811" w:type="dxa"/>
            <w:tcBorders>
              <w:top w:val="single" w:sz="6" w:space="0" w:color="000000"/>
              <w:left w:val="single" w:sz="6" w:space="0" w:color="000000"/>
              <w:right w:val="single" w:sz="6" w:space="0" w:color="000000"/>
            </w:tcBorders>
          </w:tcPr>
          <w:p w:rsidR="00D67F2D" w:rsidRPr="00E92C9A" w:rsidRDefault="00D67F2D" w:rsidP="00B52E35">
            <w:pPr>
              <w:pStyle w:val="Texto"/>
              <w:spacing w:line="251" w:lineRule="exact"/>
              <w:ind w:firstLine="0"/>
              <w:jc w:val="center"/>
              <w:rPr>
                <w:sz w:val="14"/>
                <w:szCs w:val="14"/>
              </w:rPr>
            </w:pPr>
            <w:r w:rsidRPr="00E92C9A">
              <w:rPr>
                <w:sz w:val="14"/>
                <w:szCs w:val="14"/>
              </w:rPr>
              <w:t>1.1.4.4.1</w:t>
            </w:r>
          </w:p>
        </w:tc>
        <w:tc>
          <w:tcPr>
            <w:tcW w:w="3648" w:type="dxa"/>
            <w:gridSpan w:val="2"/>
            <w:tcBorders>
              <w:top w:val="single" w:sz="6" w:space="0" w:color="000000"/>
              <w:left w:val="single" w:sz="6" w:space="0" w:color="000000"/>
              <w:right w:val="single" w:sz="6" w:space="0" w:color="000000"/>
            </w:tcBorders>
          </w:tcPr>
          <w:p w:rsidR="00D67F2D" w:rsidRPr="00E92C9A" w:rsidRDefault="00D67F2D" w:rsidP="00B52E35">
            <w:pPr>
              <w:pStyle w:val="Texto"/>
              <w:spacing w:line="251" w:lineRule="exact"/>
              <w:ind w:firstLine="0"/>
              <w:rPr>
                <w:sz w:val="14"/>
                <w:szCs w:val="14"/>
              </w:rPr>
            </w:pPr>
            <w:r w:rsidRPr="00E92C9A">
              <w:rPr>
                <w:sz w:val="14"/>
                <w:szCs w:val="14"/>
              </w:rPr>
              <w:t>Productos Alimenticios, Agropecuarios y Forestales Adquiridos como Materia Prima</w:t>
            </w:r>
          </w:p>
        </w:tc>
        <w:tc>
          <w:tcPr>
            <w:tcW w:w="933" w:type="dxa"/>
            <w:tcBorders>
              <w:top w:val="single" w:sz="6" w:space="0" w:color="000000"/>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53" w:type="dxa"/>
            <w:gridSpan w:val="2"/>
            <w:tcBorders>
              <w:top w:val="single" w:sz="6" w:space="0" w:color="000000"/>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61" w:type="dxa"/>
            <w:tcBorders>
              <w:top w:val="single" w:sz="6" w:space="0" w:color="000000"/>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224" w:type="dxa"/>
            <w:tcBorders>
              <w:top w:val="single" w:sz="6" w:space="0" w:color="000000"/>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r w:rsidRPr="00E92C9A">
              <w:rPr>
                <w:sz w:val="14"/>
                <w:szCs w:val="14"/>
              </w:rPr>
              <w:t>29,000.00</w:t>
            </w:r>
          </w:p>
        </w:tc>
      </w:tr>
      <w:tr w:rsidR="00D67F2D" w:rsidRPr="00E92C9A">
        <w:tblPrEx>
          <w:tblCellMar>
            <w:top w:w="0" w:type="dxa"/>
            <w:bottom w:w="0" w:type="dxa"/>
          </w:tblCellMar>
        </w:tblPrEx>
        <w:trPr>
          <w:trHeight w:val="20"/>
        </w:trPr>
        <w:tc>
          <w:tcPr>
            <w:tcW w:w="811" w:type="dxa"/>
            <w:tcBorders>
              <w:left w:val="single" w:sz="6" w:space="0" w:color="000000"/>
              <w:right w:val="single" w:sz="6" w:space="0" w:color="000000"/>
            </w:tcBorders>
          </w:tcPr>
          <w:p w:rsidR="00D67F2D" w:rsidRPr="00E92C9A" w:rsidRDefault="00D67F2D" w:rsidP="00B52E35">
            <w:pPr>
              <w:pStyle w:val="Texto"/>
              <w:spacing w:line="251" w:lineRule="exact"/>
              <w:ind w:firstLine="0"/>
              <w:jc w:val="center"/>
              <w:rPr>
                <w:sz w:val="14"/>
                <w:szCs w:val="14"/>
              </w:rPr>
            </w:pPr>
            <w:r w:rsidRPr="00E92C9A">
              <w:rPr>
                <w:sz w:val="14"/>
                <w:szCs w:val="14"/>
              </w:rPr>
              <w:t>1.1.4.4.2</w:t>
            </w:r>
          </w:p>
        </w:tc>
        <w:tc>
          <w:tcPr>
            <w:tcW w:w="3648"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rPr>
                <w:sz w:val="14"/>
                <w:szCs w:val="14"/>
              </w:rPr>
            </w:pPr>
            <w:r w:rsidRPr="00E92C9A">
              <w:rPr>
                <w:sz w:val="14"/>
                <w:szCs w:val="14"/>
              </w:rPr>
              <w:t>Insumos Textiles Adquiridos como Materia Prima</w:t>
            </w:r>
          </w:p>
        </w:tc>
        <w:tc>
          <w:tcPr>
            <w:tcW w:w="933"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53"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61"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224"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r w:rsidRPr="00E92C9A">
              <w:rPr>
                <w:sz w:val="14"/>
                <w:szCs w:val="14"/>
              </w:rPr>
              <w:t>1,800.00</w:t>
            </w:r>
          </w:p>
        </w:tc>
      </w:tr>
      <w:tr w:rsidR="00D67F2D" w:rsidRPr="00E92C9A">
        <w:tblPrEx>
          <w:tblCellMar>
            <w:top w:w="0" w:type="dxa"/>
            <w:bottom w:w="0" w:type="dxa"/>
          </w:tblCellMar>
        </w:tblPrEx>
        <w:trPr>
          <w:trHeight w:val="20"/>
        </w:trPr>
        <w:tc>
          <w:tcPr>
            <w:tcW w:w="811" w:type="dxa"/>
            <w:tcBorders>
              <w:left w:val="single" w:sz="6" w:space="0" w:color="000000"/>
              <w:right w:val="single" w:sz="6" w:space="0" w:color="000000"/>
            </w:tcBorders>
          </w:tcPr>
          <w:p w:rsidR="00D67F2D" w:rsidRPr="00E92C9A" w:rsidRDefault="00D67F2D" w:rsidP="00B52E35">
            <w:pPr>
              <w:pStyle w:val="Texto"/>
              <w:spacing w:line="251" w:lineRule="exact"/>
              <w:ind w:firstLine="0"/>
              <w:jc w:val="center"/>
              <w:rPr>
                <w:sz w:val="14"/>
                <w:szCs w:val="14"/>
              </w:rPr>
            </w:pPr>
            <w:r w:rsidRPr="00E92C9A">
              <w:rPr>
                <w:sz w:val="14"/>
                <w:szCs w:val="14"/>
              </w:rPr>
              <w:t>1.1.4.4.3</w:t>
            </w:r>
          </w:p>
        </w:tc>
        <w:tc>
          <w:tcPr>
            <w:tcW w:w="3648"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rPr>
                <w:sz w:val="14"/>
                <w:szCs w:val="14"/>
              </w:rPr>
            </w:pPr>
            <w:r w:rsidRPr="00E92C9A">
              <w:rPr>
                <w:sz w:val="14"/>
                <w:szCs w:val="14"/>
              </w:rPr>
              <w:t>Productos de Papel, Cartón e Impresos Adquiridos como Materia Prima</w:t>
            </w:r>
          </w:p>
        </w:tc>
        <w:tc>
          <w:tcPr>
            <w:tcW w:w="933"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53"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61"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224"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r w:rsidRPr="00E92C9A">
              <w:rPr>
                <w:sz w:val="14"/>
                <w:szCs w:val="14"/>
              </w:rPr>
              <w:t>22,500.00</w:t>
            </w:r>
          </w:p>
        </w:tc>
      </w:tr>
      <w:tr w:rsidR="00D67F2D" w:rsidRPr="00E92C9A">
        <w:tblPrEx>
          <w:tblCellMar>
            <w:top w:w="0" w:type="dxa"/>
            <w:bottom w:w="0" w:type="dxa"/>
          </w:tblCellMar>
        </w:tblPrEx>
        <w:trPr>
          <w:trHeight w:val="20"/>
        </w:trPr>
        <w:tc>
          <w:tcPr>
            <w:tcW w:w="811" w:type="dxa"/>
            <w:tcBorders>
              <w:left w:val="single" w:sz="6" w:space="0" w:color="000000"/>
              <w:right w:val="single" w:sz="6" w:space="0" w:color="000000"/>
            </w:tcBorders>
          </w:tcPr>
          <w:p w:rsidR="00D67F2D" w:rsidRPr="00E92C9A" w:rsidRDefault="00D67F2D" w:rsidP="00B52E35">
            <w:pPr>
              <w:pStyle w:val="Texto"/>
              <w:spacing w:line="251" w:lineRule="exact"/>
              <w:ind w:firstLine="0"/>
              <w:jc w:val="center"/>
              <w:rPr>
                <w:sz w:val="14"/>
                <w:szCs w:val="14"/>
              </w:rPr>
            </w:pPr>
            <w:r w:rsidRPr="00E92C9A">
              <w:rPr>
                <w:sz w:val="14"/>
                <w:szCs w:val="14"/>
              </w:rPr>
              <w:t>1.1.4.4.4</w:t>
            </w:r>
          </w:p>
        </w:tc>
        <w:tc>
          <w:tcPr>
            <w:tcW w:w="3648"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rPr>
                <w:sz w:val="14"/>
                <w:szCs w:val="14"/>
              </w:rPr>
            </w:pPr>
            <w:r w:rsidRPr="00E92C9A">
              <w:rPr>
                <w:sz w:val="14"/>
                <w:szCs w:val="14"/>
              </w:rPr>
              <w:t>Combustibles, Lubricantes y Aditivos Adquiridos, Carbón y sus Derivados Adquiridos como Materia Prima</w:t>
            </w:r>
          </w:p>
        </w:tc>
        <w:tc>
          <w:tcPr>
            <w:tcW w:w="933"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53"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61"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224"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r w:rsidRPr="00E92C9A">
              <w:rPr>
                <w:sz w:val="14"/>
                <w:szCs w:val="14"/>
              </w:rPr>
              <w:t>9,900.00</w:t>
            </w:r>
          </w:p>
        </w:tc>
      </w:tr>
      <w:tr w:rsidR="00D67F2D" w:rsidRPr="00E92C9A">
        <w:tblPrEx>
          <w:tblCellMar>
            <w:top w:w="0" w:type="dxa"/>
            <w:bottom w:w="0" w:type="dxa"/>
          </w:tblCellMar>
        </w:tblPrEx>
        <w:trPr>
          <w:trHeight w:val="20"/>
        </w:trPr>
        <w:tc>
          <w:tcPr>
            <w:tcW w:w="811" w:type="dxa"/>
            <w:tcBorders>
              <w:left w:val="single" w:sz="6" w:space="0" w:color="000000"/>
              <w:right w:val="single" w:sz="6" w:space="0" w:color="000000"/>
            </w:tcBorders>
          </w:tcPr>
          <w:p w:rsidR="00D67F2D" w:rsidRPr="00E92C9A" w:rsidRDefault="00D67F2D" w:rsidP="00B52E35">
            <w:pPr>
              <w:pStyle w:val="Texto"/>
              <w:spacing w:line="251" w:lineRule="exact"/>
              <w:ind w:firstLine="0"/>
              <w:jc w:val="center"/>
              <w:rPr>
                <w:sz w:val="14"/>
                <w:szCs w:val="14"/>
              </w:rPr>
            </w:pPr>
            <w:r w:rsidRPr="00E92C9A">
              <w:rPr>
                <w:sz w:val="14"/>
                <w:szCs w:val="14"/>
              </w:rPr>
              <w:t>1.1.4.4.5</w:t>
            </w:r>
          </w:p>
        </w:tc>
        <w:tc>
          <w:tcPr>
            <w:tcW w:w="3648"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rPr>
                <w:sz w:val="14"/>
                <w:szCs w:val="14"/>
              </w:rPr>
            </w:pPr>
            <w:r w:rsidRPr="00E92C9A">
              <w:rPr>
                <w:sz w:val="14"/>
                <w:szCs w:val="14"/>
              </w:rPr>
              <w:t>Productos Químicos, Farmacéuticos y de Laboratorio Adquiridos como Materia Prima</w:t>
            </w:r>
          </w:p>
        </w:tc>
        <w:tc>
          <w:tcPr>
            <w:tcW w:w="933"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53"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61"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224"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r w:rsidRPr="00E92C9A">
              <w:rPr>
                <w:sz w:val="14"/>
                <w:szCs w:val="14"/>
              </w:rPr>
              <w:t>90,000.00</w:t>
            </w:r>
          </w:p>
        </w:tc>
      </w:tr>
      <w:tr w:rsidR="00D67F2D" w:rsidRPr="00E92C9A">
        <w:tblPrEx>
          <w:tblCellMar>
            <w:top w:w="0" w:type="dxa"/>
            <w:bottom w:w="0" w:type="dxa"/>
          </w:tblCellMar>
        </w:tblPrEx>
        <w:trPr>
          <w:trHeight w:val="20"/>
        </w:trPr>
        <w:tc>
          <w:tcPr>
            <w:tcW w:w="811" w:type="dxa"/>
            <w:tcBorders>
              <w:left w:val="single" w:sz="6" w:space="0" w:color="000000"/>
              <w:right w:val="single" w:sz="6" w:space="0" w:color="000000"/>
            </w:tcBorders>
          </w:tcPr>
          <w:p w:rsidR="00D67F2D" w:rsidRPr="00E92C9A" w:rsidRDefault="00D67F2D" w:rsidP="00B52E35">
            <w:pPr>
              <w:pStyle w:val="Texto"/>
              <w:spacing w:line="251" w:lineRule="exact"/>
              <w:ind w:firstLine="0"/>
              <w:jc w:val="center"/>
              <w:rPr>
                <w:sz w:val="14"/>
                <w:szCs w:val="14"/>
              </w:rPr>
            </w:pPr>
            <w:r w:rsidRPr="00E92C9A">
              <w:rPr>
                <w:sz w:val="14"/>
                <w:szCs w:val="14"/>
              </w:rPr>
              <w:t>1.1.4.4.6</w:t>
            </w:r>
          </w:p>
        </w:tc>
        <w:tc>
          <w:tcPr>
            <w:tcW w:w="3648"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rPr>
                <w:sz w:val="14"/>
                <w:szCs w:val="14"/>
              </w:rPr>
            </w:pPr>
            <w:r w:rsidRPr="00E92C9A">
              <w:rPr>
                <w:sz w:val="14"/>
                <w:szCs w:val="14"/>
              </w:rPr>
              <w:t>Productos Metálicos y a Base de Minerales no Metálicos Adquiridos como Materia Prima</w:t>
            </w:r>
          </w:p>
        </w:tc>
        <w:tc>
          <w:tcPr>
            <w:tcW w:w="933"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53"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61"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224"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r w:rsidRPr="00E92C9A">
              <w:rPr>
                <w:sz w:val="14"/>
                <w:szCs w:val="14"/>
              </w:rPr>
              <w:t>189,000.00</w:t>
            </w:r>
          </w:p>
        </w:tc>
      </w:tr>
      <w:tr w:rsidR="00D67F2D" w:rsidRPr="00E92C9A">
        <w:tblPrEx>
          <w:tblCellMar>
            <w:top w:w="0" w:type="dxa"/>
            <w:bottom w:w="0" w:type="dxa"/>
          </w:tblCellMar>
        </w:tblPrEx>
        <w:trPr>
          <w:trHeight w:val="20"/>
        </w:trPr>
        <w:tc>
          <w:tcPr>
            <w:tcW w:w="811" w:type="dxa"/>
            <w:tcBorders>
              <w:left w:val="single" w:sz="6" w:space="0" w:color="000000"/>
              <w:right w:val="single" w:sz="6" w:space="0" w:color="000000"/>
            </w:tcBorders>
          </w:tcPr>
          <w:p w:rsidR="00D67F2D" w:rsidRPr="00E92C9A" w:rsidRDefault="00D67F2D" w:rsidP="00B52E35">
            <w:pPr>
              <w:pStyle w:val="Texto"/>
              <w:spacing w:line="251" w:lineRule="exact"/>
              <w:ind w:firstLine="0"/>
              <w:jc w:val="center"/>
              <w:rPr>
                <w:sz w:val="14"/>
                <w:szCs w:val="14"/>
              </w:rPr>
            </w:pPr>
            <w:r w:rsidRPr="00E92C9A">
              <w:rPr>
                <w:sz w:val="14"/>
                <w:szCs w:val="14"/>
              </w:rPr>
              <w:t>1.1.4.4.7</w:t>
            </w:r>
          </w:p>
        </w:tc>
        <w:tc>
          <w:tcPr>
            <w:tcW w:w="3648"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rPr>
                <w:sz w:val="14"/>
                <w:szCs w:val="14"/>
              </w:rPr>
            </w:pPr>
            <w:r w:rsidRPr="00E92C9A">
              <w:rPr>
                <w:sz w:val="14"/>
                <w:szCs w:val="14"/>
              </w:rPr>
              <w:t xml:space="preserve">Productos de Cuero, Piel, Plástico y Hule Adquiridos como Materia Prima </w:t>
            </w:r>
          </w:p>
        </w:tc>
        <w:tc>
          <w:tcPr>
            <w:tcW w:w="933"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53" w:type="dxa"/>
            <w:gridSpan w:val="2"/>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61"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224" w:type="dxa"/>
            <w:tcBorders>
              <w:left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r w:rsidRPr="00E92C9A">
              <w:rPr>
                <w:sz w:val="14"/>
                <w:szCs w:val="14"/>
              </w:rPr>
              <w:t>300,000.00</w:t>
            </w:r>
          </w:p>
        </w:tc>
      </w:tr>
      <w:tr w:rsidR="00D67F2D" w:rsidRPr="00E92C9A">
        <w:tblPrEx>
          <w:tblCellMar>
            <w:top w:w="0" w:type="dxa"/>
            <w:bottom w:w="0" w:type="dxa"/>
          </w:tblCellMar>
        </w:tblPrEx>
        <w:trPr>
          <w:trHeight w:val="20"/>
        </w:trPr>
        <w:tc>
          <w:tcPr>
            <w:tcW w:w="811" w:type="dxa"/>
            <w:tcBorders>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center"/>
              <w:rPr>
                <w:sz w:val="14"/>
                <w:szCs w:val="14"/>
              </w:rPr>
            </w:pPr>
            <w:r w:rsidRPr="00E92C9A">
              <w:rPr>
                <w:sz w:val="14"/>
                <w:szCs w:val="14"/>
              </w:rPr>
              <w:t>1.1.4.4.9</w:t>
            </w:r>
          </w:p>
        </w:tc>
        <w:tc>
          <w:tcPr>
            <w:tcW w:w="3648" w:type="dxa"/>
            <w:gridSpan w:val="2"/>
            <w:tcBorders>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rPr>
                <w:sz w:val="14"/>
                <w:szCs w:val="14"/>
              </w:rPr>
            </w:pPr>
            <w:r w:rsidRPr="00E92C9A">
              <w:rPr>
                <w:sz w:val="14"/>
                <w:szCs w:val="14"/>
              </w:rPr>
              <w:t xml:space="preserve">Otros Productos y Mercancías Adquiridas como Materia Prima </w:t>
            </w:r>
          </w:p>
        </w:tc>
        <w:tc>
          <w:tcPr>
            <w:tcW w:w="933" w:type="dxa"/>
            <w:tcBorders>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53" w:type="dxa"/>
            <w:gridSpan w:val="2"/>
            <w:tcBorders>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061" w:type="dxa"/>
            <w:tcBorders>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p>
        </w:tc>
        <w:tc>
          <w:tcPr>
            <w:tcW w:w="1224" w:type="dxa"/>
            <w:tcBorders>
              <w:left w:val="single" w:sz="6" w:space="0" w:color="000000"/>
              <w:bottom w:val="single" w:sz="6" w:space="0" w:color="000000"/>
              <w:right w:val="single" w:sz="6" w:space="0" w:color="000000"/>
            </w:tcBorders>
          </w:tcPr>
          <w:p w:rsidR="00D67F2D" w:rsidRPr="00E92C9A" w:rsidRDefault="00D67F2D" w:rsidP="00B52E35">
            <w:pPr>
              <w:pStyle w:val="Texto"/>
              <w:spacing w:line="251" w:lineRule="exact"/>
              <w:ind w:firstLine="0"/>
              <w:jc w:val="right"/>
              <w:rPr>
                <w:sz w:val="14"/>
                <w:szCs w:val="14"/>
              </w:rPr>
            </w:pPr>
            <w:r w:rsidRPr="00E92C9A">
              <w:rPr>
                <w:sz w:val="14"/>
                <w:szCs w:val="14"/>
              </w:rPr>
              <w:t>150.00</w:t>
            </w:r>
          </w:p>
        </w:tc>
      </w:tr>
    </w:tbl>
    <w:p w:rsidR="00D67F2D" w:rsidRPr="00F07E9E" w:rsidRDefault="00D67F2D" w:rsidP="00B52E35">
      <w:pPr>
        <w:pStyle w:val="Texto"/>
        <w:spacing w:line="251" w:lineRule="exact"/>
        <w:rPr>
          <w:i/>
          <w:szCs w:val="16"/>
        </w:rPr>
      </w:pPr>
      <w:r w:rsidRPr="00F07E9E">
        <w:rPr>
          <w:b/>
          <w:i/>
          <w:szCs w:val="16"/>
          <w:lang w:val="es-MX"/>
        </w:rPr>
        <w:t>*</w:t>
      </w:r>
      <w:r w:rsidRPr="00F07E9E">
        <w:rPr>
          <w:i/>
          <w:szCs w:val="16"/>
        </w:rPr>
        <w:t>Esta columna se utilizará en el auxiliar de la subcuenta correspondiente</w:t>
      </w:r>
    </w:p>
    <w:p w:rsidR="00D67F2D" w:rsidRPr="00791A89" w:rsidRDefault="00D67F2D" w:rsidP="00B52E35">
      <w:pPr>
        <w:pStyle w:val="Texto"/>
        <w:spacing w:line="251" w:lineRule="exact"/>
        <w:rPr>
          <w:b/>
        </w:rPr>
      </w:pPr>
      <w:r w:rsidRPr="00791A89">
        <w:rPr>
          <w:b/>
        </w:rPr>
        <w:t xml:space="preserve">c.2) </w:t>
      </w:r>
      <w:r w:rsidR="00791A89" w:rsidRPr="00791A89">
        <w:rPr>
          <w:b/>
        </w:rPr>
        <w:t>LIBRO DE ALMACEN DE MATERIALES Y SUMINISTROS DE CONSUMO</w:t>
      </w:r>
    </w:p>
    <w:p w:rsidR="00D67F2D" w:rsidRPr="00F07E9E" w:rsidRDefault="00D67F2D" w:rsidP="00B52E35">
      <w:pPr>
        <w:pStyle w:val="Texto"/>
        <w:spacing w:line="251" w:lineRule="exact"/>
        <w:rPr>
          <w:szCs w:val="24"/>
        </w:rPr>
      </w:pPr>
      <w:r w:rsidRPr="00F07E9E">
        <w:rPr>
          <w:szCs w:val="24"/>
        </w:rPr>
        <w:t>En este libro registrarán las existencias derivadas del levantamiento físico del Inventario de Materias Primas, Materiales y Suministros de consumo, según se trate, identificándolo por cuenta y subcuenta, cantidad, unidad de medida, costo unitario y monto.</w:t>
      </w:r>
    </w:p>
    <w:p w:rsidR="00D67F2D" w:rsidRPr="00F07E9E" w:rsidRDefault="00D67F2D" w:rsidP="00B52E35">
      <w:pPr>
        <w:pStyle w:val="Texto"/>
        <w:spacing w:line="251" w:lineRule="exact"/>
        <w:rPr>
          <w:szCs w:val="24"/>
        </w:rPr>
      </w:pPr>
      <w:r w:rsidRPr="00F07E9E">
        <w:rPr>
          <w:noProof/>
          <w:szCs w:val="24"/>
        </w:rPr>
        <w:t>Se deberá llevar un analítico</w:t>
      </w:r>
      <w:r w:rsidRPr="00F07E9E">
        <w:rPr>
          <w:szCs w:val="24"/>
        </w:rPr>
        <w:t xml:space="preserve"> auxiliar de este libro por tipo de de materiales, cuenta y subcuentas del catálogo de bienes armonizados con el Clasificador por Objeto de Gasto en sus conceptos 2100, 2400, 2500, 2600, 2700 y 2900 y </w:t>
      </w:r>
      <w:smartTag w:uri="urn:schemas-microsoft-com:office:smarttags" w:element="PersonName">
        <w:smartTagPr>
          <w:attr w:name="ProductID" w:val="la Lista"/>
        </w:smartTagPr>
        <w:r w:rsidRPr="00F07E9E">
          <w:rPr>
            <w:szCs w:val="24"/>
          </w:rPr>
          <w:t>la Lista</w:t>
        </w:r>
      </w:smartTag>
      <w:r w:rsidRPr="00F07E9E">
        <w:rPr>
          <w:szCs w:val="24"/>
        </w:rPr>
        <w:t xml:space="preserve"> de Cuentas a quinto nivel.</w:t>
      </w:r>
    </w:p>
    <w:p w:rsidR="00D67F2D" w:rsidRPr="00F07E9E" w:rsidRDefault="00D67F2D" w:rsidP="00B52E35">
      <w:pPr>
        <w:pStyle w:val="Texto"/>
        <w:spacing w:line="260" w:lineRule="exact"/>
        <w:rPr>
          <w:szCs w:val="24"/>
          <w:lang w:val="es-MX"/>
        </w:rPr>
      </w:pPr>
      <w:r w:rsidRPr="00F07E9E">
        <w:rPr>
          <w:szCs w:val="24"/>
          <w:lang w:val="es-MX"/>
        </w:rPr>
        <w:lastRenderedPageBreak/>
        <w:t>Incluye como mínimo:</w:t>
      </w:r>
    </w:p>
    <w:p w:rsidR="00D67F2D" w:rsidRPr="00F07E9E" w:rsidRDefault="00D67F2D" w:rsidP="00B52E35">
      <w:pPr>
        <w:pStyle w:val="ROMANOS"/>
        <w:spacing w:line="260" w:lineRule="exact"/>
      </w:pPr>
      <w:r w:rsidRPr="00F07E9E">
        <w:rPr>
          <w:lang w:val="es-MX"/>
        </w:rPr>
        <w:t>1.</w:t>
      </w:r>
      <w:r w:rsidRPr="00F07E9E">
        <w:rPr>
          <w:lang w:val="es-MX"/>
        </w:rPr>
        <w:tab/>
        <w:t>Datos generales del ente público: el encabezado de este libro deberá contener, el nombre del ente público, logotipo (si existiera), período, número de páginas, hora y fecha de emisión.</w:t>
      </w:r>
    </w:p>
    <w:p w:rsidR="00D67F2D" w:rsidRPr="00F07E9E" w:rsidRDefault="00D67F2D" w:rsidP="00B52E35">
      <w:pPr>
        <w:pStyle w:val="ROMANOS"/>
        <w:spacing w:line="260" w:lineRule="exact"/>
      </w:pPr>
      <w:r w:rsidRPr="00F07E9E">
        <w:rPr>
          <w:lang w:val="es-MX"/>
        </w:rPr>
        <w:t>2.</w:t>
      </w:r>
      <w:r w:rsidRPr="00F07E9E">
        <w:rPr>
          <w:lang w:val="es-MX"/>
        </w:rPr>
        <w:tab/>
        <w:t>Código: Número de la subcuenta.</w:t>
      </w:r>
    </w:p>
    <w:p w:rsidR="00D67F2D" w:rsidRPr="00F07E9E" w:rsidRDefault="00D67F2D" w:rsidP="00B52E35">
      <w:pPr>
        <w:pStyle w:val="ROMANOS"/>
        <w:spacing w:line="260" w:lineRule="exact"/>
      </w:pPr>
      <w:r w:rsidRPr="00F07E9E">
        <w:t>3.</w:t>
      </w:r>
      <w:r w:rsidRPr="00F07E9E">
        <w:tab/>
        <w:t>Subcuenta/Partida Genérica: quinto nivel de plan de cuentas emitido por el CONAC, el cual está vinculado con la partida genérica (tercer dígito) del Clasificador por Objeto del Gasto.</w:t>
      </w:r>
    </w:p>
    <w:p w:rsidR="00D67F2D" w:rsidRPr="00F07E9E" w:rsidRDefault="00D67F2D" w:rsidP="00B52E35">
      <w:pPr>
        <w:pStyle w:val="ROMANOS"/>
        <w:spacing w:line="260" w:lineRule="exact"/>
      </w:pPr>
      <w:r w:rsidRPr="00F07E9E">
        <w:t>4.</w:t>
      </w:r>
      <w:r w:rsidRPr="00F07E9E">
        <w:tab/>
        <w:t>Cantidad: número de unidades en existencia (esta columna se utilizará en el auxiliar de la subcuenta correspondiente).</w:t>
      </w:r>
    </w:p>
    <w:p w:rsidR="00D67F2D" w:rsidRPr="00F07E9E" w:rsidRDefault="00D67F2D" w:rsidP="00B52E35">
      <w:pPr>
        <w:pStyle w:val="ROMANOS"/>
        <w:spacing w:line="260" w:lineRule="exact"/>
      </w:pPr>
      <w:r w:rsidRPr="00F07E9E">
        <w:t>5.</w:t>
      </w:r>
      <w:r w:rsidRPr="00F07E9E">
        <w:tab/>
        <w:t>Unidad de Medida: cantidad que se toma como medida o término de comparación (esta columna se utilizará en el auxiliar de la subcuenta correspondiente).</w:t>
      </w:r>
    </w:p>
    <w:p w:rsidR="00D67F2D" w:rsidRPr="00F07E9E" w:rsidRDefault="00D67F2D" w:rsidP="00B52E35">
      <w:pPr>
        <w:pStyle w:val="ROMANOS"/>
        <w:spacing w:line="260" w:lineRule="exact"/>
      </w:pPr>
      <w:r w:rsidRPr="00F07E9E">
        <w:t>6.</w:t>
      </w:r>
      <w:r w:rsidRPr="00F07E9E">
        <w:tab/>
        <w:t xml:space="preserve">Costo unitario: valor por unidad </w:t>
      </w:r>
      <w:r w:rsidRPr="00F07E9E">
        <w:rPr>
          <w:lang w:val="es-MX"/>
        </w:rPr>
        <w:t>(x’xxx,xxx.xx)</w:t>
      </w:r>
      <w:r w:rsidRPr="00F07E9E">
        <w:t xml:space="preserve"> (esta columna se utilizará en el auxiliar de la subcuenta correspondiente).</w:t>
      </w:r>
    </w:p>
    <w:p w:rsidR="00D67F2D" w:rsidRPr="00F07E9E" w:rsidRDefault="00D67F2D" w:rsidP="00B52E35">
      <w:pPr>
        <w:pStyle w:val="ROMANOS"/>
        <w:spacing w:line="260" w:lineRule="exact"/>
      </w:pPr>
      <w:r w:rsidRPr="00F07E9E">
        <w:t>7.</w:t>
      </w:r>
      <w:r w:rsidRPr="00F07E9E">
        <w:tab/>
        <w:t xml:space="preserve">Monto: cantidad en pesos y centavos </w:t>
      </w:r>
      <w:r w:rsidRPr="00F07E9E">
        <w:rPr>
          <w:lang w:val="es-MX"/>
        </w:rPr>
        <w:t>(x’xxx,xxx.xx).</w:t>
      </w:r>
    </w:p>
    <w:p w:rsidR="00D67F2D" w:rsidRDefault="00D67F2D" w:rsidP="00D67F2D">
      <w:pPr>
        <w:pStyle w:val="Texto"/>
        <w:spacing w:line="240" w:lineRule="exact"/>
        <w:rPr>
          <w:b/>
          <w:szCs w:val="28"/>
        </w:rPr>
      </w:pPr>
      <w:r w:rsidRPr="00F07E9E">
        <w:rPr>
          <w:b/>
          <w:szCs w:val="28"/>
        </w:rPr>
        <w:t>Ejemplo c.2:</w:t>
      </w:r>
    </w:p>
    <w:tbl>
      <w:tblPr>
        <w:tblW w:w="8730" w:type="dxa"/>
        <w:tblInd w:w="144" w:type="dxa"/>
        <w:tblLayout w:type="fixed"/>
        <w:tblCellMar>
          <w:left w:w="72" w:type="dxa"/>
          <w:right w:w="72" w:type="dxa"/>
        </w:tblCellMar>
        <w:tblLook w:val="0000"/>
      </w:tblPr>
      <w:tblGrid>
        <w:gridCol w:w="790"/>
        <w:gridCol w:w="938"/>
        <w:gridCol w:w="2738"/>
        <w:gridCol w:w="907"/>
        <w:gridCol w:w="990"/>
        <w:gridCol w:w="1097"/>
        <w:gridCol w:w="1270"/>
      </w:tblGrid>
      <w:tr w:rsidR="00DD4FA8" w:rsidRPr="00310A9F">
        <w:tblPrEx>
          <w:tblCellMar>
            <w:top w:w="0" w:type="dxa"/>
            <w:bottom w:w="0" w:type="dxa"/>
          </w:tblCellMar>
        </w:tblPrEx>
        <w:trPr>
          <w:trHeight w:val="20"/>
        </w:trPr>
        <w:tc>
          <w:tcPr>
            <w:tcW w:w="1728" w:type="dxa"/>
            <w:gridSpan w:val="2"/>
            <w:vMerge w:val="restart"/>
            <w:tcBorders>
              <w:top w:val="single" w:sz="6" w:space="0" w:color="000000"/>
              <w:left w:val="single" w:sz="6" w:space="0" w:color="000000"/>
              <w:bottom w:val="single" w:sz="6" w:space="0" w:color="000000"/>
            </w:tcBorders>
            <w:vAlign w:val="center"/>
          </w:tcPr>
          <w:p w:rsidR="00DD4FA8" w:rsidRPr="00310A9F" w:rsidRDefault="00BA13FE" w:rsidP="00DD4FA8">
            <w:pPr>
              <w:pStyle w:val="Texto"/>
              <w:spacing w:before="20" w:after="20" w:line="240" w:lineRule="auto"/>
              <w:ind w:firstLine="0"/>
              <w:jc w:val="center"/>
              <w:rPr>
                <w:sz w:val="14"/>
                <w:szCs w:val="14"/>
              </w:rPr>
            </w:pPr>
            <w:r>
              <w:rPr>
                <w:noProof/>
              </w:rPr>
              <w:drawing>
                <wp:inline distT="0" distB="0" distL="0" distR="0">
                  <wp:extent cx="742950" cy="514350"/>
                  <wp:effectExtent l="1905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742950" cy="514350"/>
                          </a:xfrm>
                          <a:prstGeom prst="rect">
                            <a:avLst/>
                          </a:prstGeom>
                          <a:noFill/>
                          <a:ln w="9525">
                            <a:noFill/>
                            <a:miter lim="800000"/>
                            <a:headEnd/>
                            <a:tailEnd/>
                          </a:ln>
                        </pic:spPr>
                      </pic:pic>
                    </a:graphicData>
                  </a:graphic>
                </wp:inline>
              </w:drawing>
            </w:r>
          </w:p>
        </w:tc>
        <w:tc>
          <w:tcPr>
            <w:tcW w:w="4635" w:type="dxa"/>
            <w:gridSpan w:val="3"/>
            <w:vMerge w:val="restart"/>
            <w:tcBorders>
              <w:top w:val="single" w:sz="6" w:space="0" w:color="000000"/>
              <w:left w:val="nil"/>
              <w:bottom w:val="single" w:sz="6" w:space="0" w:color="000000"/>
            </w:tcBorders>
          </w:tcPr>
          <w:p w:rsidR="00DD4FA8" w:rsidRPr="00310A9F" w:rsidRDefault="00DD4FA8" w:rsidP="00D67F2D">
            <w:pPr>
              <w:pStyle w:val="Texto"/>
              <w:spacing w:before="20" w:after="20" w:line="180" w:lineRule="exact"/>
              <w:ind w:firstLine="0"/>
              <w:jc w:val="center"/>
              <w:rPr>
                <w:i/>
                <w:sz w:val="14"/>
                <w:szCs w:val="14"/>
              </w:rPr>
            </w:pPr>
            <w:r w:rsidRPr="00310A9F">
              <w:rPr>
                <w:sz w:val="14"/>
                <w:szCs w:val="14"/>
              </w:rPr>
              <w:t>Nombre del Ente Público</w:t>
            </w:r>
          </w:p>
          <w:p w:rsidR="00DD4FA8" w:rsidRPr="00310A9F" w:rsidRDefault="00DD4FA8" w:rsidP="00D67F2D">
            <w:pPr>
              <w:pStyle w:val="Texto"/>
              <w:spacing w:before="20" w:after="20" w:line="180" w:lineRule="exact"/>
              <w:ind w:firstLine="0"/>
              <w:jc w:val="center"/>
              <w:rPr>
                <w:sz w:val="14"/>
                <w:szCs w:val="14"/>
              </w:rPr>
            </w:pPr>
            <w:r w:rsidRPr="00310A9F">
              <w:rPr>
                <w:sz w:val="14"/>
                <w:szCs w:val="14"/>
              </w:rPr>
              <w:t>LIBRO DE ALMACEN DE MATERIAS Y</w:t>
            </w:r>
          </w:p>
          <w:p w:rsidR="00DD4FA8" w:rsidRPr="00310A9F" w:rsidRDefault="00DD4FA8" w:rsidP="00D67F2D">
            <w:pPr>
              <w:pStyle w:val="Texto"/>
              <w:spacing w:before="20" w:after="20" w:line="180" w:lineRule="exact"/>
              <w:ind w:firstLine="0"/>
              <w:jc w:val="center"/>
              <w:rPr>
                <w:sz w:val="14"/>
                <w:szCs w:val="14"/>
              </w:rPr>
            </w:pPr>
            <w:r w:rsidRPr="00310A9F">
              <w:rPr>
                <w:sz w:val="14"/>
                <w:szCs w:val="14"/>
              </w:rPr>
              <w:t>SUMINISTROS DE CONSUMO</w:t>
            </w:r>
          </w:p>
          <w:p w:rsidR="00DD4FA8" w:rsidRPr="00310A9F" w:rsidRDefault="00DD4FA8" w:rsidP="00D67F2D">
            <w:pPr>
              <w:pStyle w:val="Texto"/>
              <w:spacing w:before="20" w:after="20" w:line="180" w:lineRule="exact"/>
              <w:ind w:firstLine="0"/>
              <w:jc w:val="center"/>
              <w:rPr>
                <w:sz w:val="14"/>
                <w:szCs w:val="14"/>
              </w:rPr>
            </w:pPr>
            <w:r w:rsidRPr="00310A9F">
              <w:rPr>
                <w:sz w:val="14"/>
                <w:szCs w:val="14"/>
              </w:rPr>
              <w:t>AL 31 DE DICIEMBRE DE XXXX</w:t>
            </w:r>
          </w:p>
          <w:p w:rsidR="00DD4FA8" w:rsidRPr="00310A9F" w:rsidRDefault="00DD4FA8" w:rsidP="00D67F2D">
            <w:pPr>
              <w:pStyle w:val="Texto"/>
              <w:spacing w:before="20" w:after="20" w:line="180" w:lineRule="exact"/>
              <w:ind w:firstLine="0"/>
              <w:jc w:val="center"/>
              <w:rPr>
                <w:sz w:val="14"/>
                <w:szCs w:val="14"/>
              </w:rPr>
            </w:pPr>
            <w:r w:rsidRPr="00310A9F">
              <w:rPr>
                <w:sz w:val="14"/>
                <w:szCs w:val="14"/>
              </w:rPr>
              <w:t>(CIFRAS EN PESOS Y CENTAVOS)</w:t>
            </w:r>
          </w:p>
          <w:p w:rsidR="00DD4FA8" w:rsidRPr="00310A9F" w:rsidRDefault="00DD4FA8" w:rsidP="00D67F2D">
            <w:pPr>
              <w:pStyle w:val="Texto"/>
              <w:spacing w:before="20" w:after="20" w:line="180" w:lineRule="exact"/>
              <w:jc w:val="center"/>
              <w:rPr>
                <w:color w:val="000000"/>
                <w:sz w:val="14"/>
                <w:szCs w:val="14"/>
              </w:rPr>
            </w:pPr>
            <w:r w:rsidRPr="00310A9F">
              <w:rPr>
                <w:sz w:val="14"/>
                <w:szCs w:val="14"/>
              </w:rPr>
              <w:t>( 1 )</w:t>
            </w:r>
          </w:p>
        </w:tc>
        <w:tc>
          <w:tcPr>
            <w:tcW w:w="1097" w:type="dxa"/>
            <w:tcBorders>
              <w:top w:val="single" w:sz="6" w:space="0" w:color="000000"/>
            </w:tcBorders>
          </w:tcPr>
          <w:p w:rsidR="00DD4FA8" w:rsidRPr="00310A9F" w:rsidRDefault="00DD4FA8" w:rsidP="00D67F2D">
            <w:pPr>
              <w:pStyle w:val="Texto"/>
              <w:spacing w:before="20" w:after="20" w:line="180" w:lineRule="exact"/>
              <w:ind w:firstLine="0"/>
              <w:jc w:val="center"/>
              <w:rPr>
                <w:color w:val="000000"/>
                <w:sz w:val="14"/>
                <w:szCs w:val="14"/>
              </w:rPr>
            </w:pPr>
          </w:p>
        </w:tc>
        <w:tc>
          <w:tcPr>
            <w:tcW w:w="1270" w:type="dxa"/>
            <w:tcBorders>
              <w:top w:val="single" w:sz="6" w:space="0" w:color="000000"/>
              <w:right w:val="single" w:sz="6" w:space="0" w:color="000000"/>
            </w:tcBorders>
          </w:tcPr>
          <w:p w:rsidR="00DD4FA8" w:rsidRPr="00310A9F" w:rsidRDefault="00DD4FA8" w:rsidP="00D67F2D">
            <w:pPr>
              <w:pStyle w:val="Texto"/>
              <w:spacing w:before="20" w:after="20" w:line="180" w:lineRule="exact"/>
              <w:ind w:firstLine="0"/>
              <w:jc w:val="center"/>
              <w:rPr>
                <w:color w:val="000000"/>
                <w:sz w:val="14"/>
                <w:szCs w:val="14"/>
              </w:rPr>
            </w:pPr>
          </w:p>
        </w:tc>
      </w:tr>
      <w:tr w:rsidR="00DD4FA8" w:rsidRPr="00310A9F">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DD4FA8" w:rsidRPr="00310A9F" w:rsidRDefault="00DD4FA8" w:rsidP="00D67F2D">
            <w:pPr>
              <w:pStyle w:val="Texto"/>
              <w:spacing w:before="20" w:after="20" w:line="180" w:lineRule="exact"/>
              <w:rPr>
                <w:color w:val="000000"/>
                <w:sz w:val="14"/>
                <w:szCs w:val="14"/>
              </w:rPr>
            </w:pPr>
          </w:p>
        </w:tc>
        <w:tc>
          <w:tcPr>
            <w:tcW w:w="4635" w:type="dxa"/>
            <w:gridSpan w:val="3"/>
            <w:vMerge/>
            <w:tcBorders>
              <w:left w:val="nil"/>
              <w:bottom w:val="single" w:sz="6" w:space="0" w:color="000000"/>
            </w:tcBorders>
          </w:tcPr>
          <w:p w:rsidR="00DD4FA8" w:rsidRPr="00310A9F" w:rsidRDefault="00DD4FA8" w:rsidP="00D67F2D">
            <w:pPr>
              <w:pStyle w:val="Texto"/>
              <w:spacing w:before="20" w:after="20" w:line="180" w:lineRule="exact"/>
              <w:rPr>
                <w:color w:val="000000"/>
                <w:sz w:val="14"/>
                <w:szCs w:val="14"/>
              </w:rPr>
            </w:pPr>
          </w:p>
        </w:tc>
        <w:tc>
          <w:tcPr>
            <w:tcW w:w="1097" w:type="dxa"/>
          </w:tcPr>
          <w:p w:rsidR="00DD4FA8" w:rsidRPr="00310A9F" w:rsidRDefault="00DD4FA8" w:rsidP="00D67F2D">
            <w:pPr>
              <w:pStyle w:val="Texto"/>
              <w:spacing w:before="20" w:after="20" w:line="180" w:lineRule="exact"/>
              <w:ind w:firstLine="0"/>
              <w:jc w:val="center"/>
              <w:rPr>
                <w:color w:val="000000"/>
                <w:sz w:val="14"/>
                <w:szCs w:val="14"/>
              </w:rPr>
            </w:pPr>
            <w:r w:rsidRPr="00310A9F">
              <w:rPr>
                <w:color w:val="000000"/>
                <w:sz w:val="14"/>
                <w:szCs w:val="14"/>
              </w:rPr>
              <w:t>PAGINA</w:t>
            </w:r>
          </w:p>
        </w:tc>
        <w:tc>
          <w:tcPr>
            <w:tcW w:w="1270" w:type="dxa"/>
            <w:tcBorders>
              <w:right w:val="single" w:sz="6" w:space="0" w:color="000000"/>
            </w:tcBorders>
          </w:tcPr>
          <w:p w:rsidR="00DD4FA8" w:rsidRPr="00310A9F" w:rsidRDefault="00DD4FA8" w:rsidP="00D67F2D">
            <w:pPr>
              <w:pStyle w:val="Texto"/>
              <w:spacing w:before="20" w:after="20" w:line="180" w:lineRule="exact"/>
              <w:ind w:firstLine="0"/>
              <w:jc w:val="center"/>
              <w:rPr>
                <w:color w:val="000000"/>
                <w:sz w:val="14"/>
                <w:szCs w:val="14"/>
              </w:rPr>
            </w:pPr>
            <w:r w:rsidRPr="00310A9F">
              <w:rPr>
                <w:color w:val="000000"/>
                <w:sz w:val="14"/>
                <w:szCs w:val="14"/>
              </w:rPr>
              <w:t>1 DE 1</w:t>
            </w:r>
          </w:p>
        </w:tc>
      </w:tr>
      <w:tr w:rsidR="00DD4FA8" w:rsidRPr="00310A9F">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DD4FA8" w:rsidRPr="00310A9F" w:rsidRDefault="00DD4FA8" w:rsidP="00D67F2D">
            <w:pPr>
              <w:pStyle w:val="Texto"/>
              <w:spacing w:before="20" w:after="20" w:line="180" w:lineRule="exact"/>
              <w:rPr>
                <w:color w:val="000000"/>
                <w:sz w:val="14"/>
                <w:szCs w:val="14"/>
              </w:rPr>
            </w:pPr>
          </w:p>
        </w:tc>
        <w:tc>
          <w:tcPr>
            <w:tcW w:w="4635" w:type="dxa"/>
            <w:gridSpan w:val="3"/>
            <w:vMerge/>
            <w:tcBorders>
              <w:left w:val="nil"/>
              <w:bottom w:val="single" w:sz="6" w:space="0" w:color="000000"/>
            </w:tcBorders>
          </w:tcPr>
          <w:p w:rsidR="00DD4FA8" w:rsidRPr="00310A9F" w:rsidRDefault="00DD4FA8" w:rsidP="00D67F2D">
            <w:pPr>
              <w:pStyle w:val="Texto"/>
              <w:spacing w:before="20" w:after="20" w:line="180" w:lineRule="exact"/>
              <w:rPr>
                <w:color w:val="000000"/>
                <w:sz w:val="14"/>
                <w:szCs w:val="14"/>
              </w:rPr>
            </w:pPr>
          </w:p>
        </w:tc>
        <w:tc>
          <w:tcPr>
            <w:tcW w:w="1097" w:type="dxa"/>
          </w:tcPr>
          <w:p w:rsidR="00DD4FA8" w:rsidRPr="00310A9F" w:rsidRDefault="00DD4FA8" w:rsidP="00D67F2D">
            <w:pPr>
              <w:pStyle w:val="Texto"/>
              <w:spacing w:before="20" w:after="20" w:line="180" w:lineRule="exact"/>
              <w:ind w:firstLine="0"/>
              <w:jc w:val="center"/>
              <w:rPr>
                <w:color w:val="000000"/>
                <w:sz w:val="14"/>
                <w:szCs w:val="14"/>
              </w:rPr>
            </w:pPr>
            <w:r w:rsidRPr="00310A9F">
              <w:rPr>
                <w:color w:val="000000"/>
                <w:sz w:val="14"/>
                <w:szCs w:val="14"/>
              </w:rPr>
              <w:t>HORA</w:t>
            </w:r>
          </w:p>
        </w:tc>
        <w:tc>
          <w:tcPr>
            <w:tcW w:w="1270" w:type="dxa"/>
            <w:tcBorders>
              <w:right w:val="single" w:sz="6" w:space="0" w:color="000000"/>
            </w:tcBorders>
          </w:tcPr>
          <w:p w:rsidR="00DD4FA8" w:rsidRPr="00310A9F" w:rsidRDefault="00DD4FA8" w:rsidP="00D67F2D">
            <w:pPr>
              <w:pStyle w:val="Texto"/>
              <w:spacing w:before="20" w:after="20" w:line="180" w:lineRule="exact"/>
              <w:ind w:firstLine="0"/>
              <w:jc w:val="center"/>
              <w:rPr>
                <w:color w:val="000000"/>
                <w:sz w:val="14"/>
                <w:szCs w:val="14"/>
              </w:rPr>
            </w:pPr>
            <w:r w:rsidRPr="00310A9F">
              <w:rPr>
                <w:color w:val="000000"/>
                <w:sz w:val="14"/>
                <w:szCs w:val="14"/>
              </w:rPr>
              <w:t>00:00</w:t>
            </w:r>
          </w:p>
        </w:tc>
      </w:tr>
      <w:tr w:rsidR="00DD4FA8" w:rsidRPr="00310A9F">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DD4FA8" w:rsidRPr="00310A9F" w:rsidRDefault="00DD4FA8" w:rsidP="00D67F2D">
            <w:pPr>
              <w:pStyle w:val="Texto"/>
              <w:spacing w:before="20" w:after="20" w:line="180" w:lineRule="exact"/>
              <w:rPr>
                <w:color w:val="000000"/>
                <w:sz w:val="14"/>
                <w:szCs w:val="14"/>
              </w:rPr>
            </w:pPr>
          </w:p>
        </w:tc>
        <w:tc>
          <w:tcPr>
            <w:tcW w:w="4635" w:type="dxa"/>
            <w:gridSpan w:val="3"/>
            <w:vMerge/>
            <w:tcBorders>
              <w:left w:val="nil"/>
              <w:bottom w:val="single" w:sz="6" w:space="0" w:color="000000"/>
            </w:tcBorders>
          </w:tcPr>
          <w:p w:rsidR="00DD4FA8" w:rsidRPr="00310A9F" w:rsidRDefault="00DD4FA8" w:rsidP="00D67F2D">
            <w:pPr>
              <w:pStyle w:val="Texto"/>
              <w:spacing w:before="20" w:after="20" w:line="180" w:lineRule="exact"/>
              <w:rPr>
                <w:color w:val="000000"/>
                <w:sz w:val="14"/>
                <w:szCs w:val="14"/>
              </w:rPr>
            </w:pPr>
          </w:p>
        </w:tc>
        <w:tc>
          <w:tcPr>
            <w:tcW w:w="1097" w:type="dxa"/>
          </w:tcPr>
          <w:p w:rsidR="00DD4FA8" w:rsidRPr="00310A9F" w:rsidRDefault="00DD4FA8" w:rsidP="00D67F2D">
            <w:pPr>
              <w:pStyle w:val="Texto"/>
              <w:spacing w:before="20" w:after="20" w:line="180" w:lineRule="exact"/>
              <w:ind w:firstLine="0"/>
              <w:jc w:val="center"/>
              <w:rPr>
                <w:color w:val="000000"/>
                <w:sz w:val="14"/>
                <w:szCs w:val="14"/>
              </w:rPr>
            </w:pPr>
            <w:r w:rsidRPr="00310A9F">
              <w:rPr>
                <w:color w:val="000000"/>
                <w:sz w:val="14"/>
                <w:szCs w:val="14"/>
              </w:rPr>
              <w:t>FECHA</w:t>
            </w:r>
          </w:p>
        </w:tc>
        <w:tc>
          <w:tcPr>
            <w:tcW w:w="1270" w:type="dxa"/>
            <w:tcBorders>
              <w:right w:val="single" w:sz="6" w:space="0" w:color="000000"/>
            </w:tcBorders>
          </w:tcPr>
          <w:p w:rsidR="00DD4FA8" w:rsidRPr="00310A9F" w:rsidRDefault="00DD4FA8" w:rsidP="00D67F2D">
            <w:pPr>
              <w:pStyle w:val="Texto"/>
              <w:spacing w:before="20" w:after="20" w:line="180" w:lineRule="exact"/>
              <w:ind w:firstLine="0"/>
              <w:jc w:val="center"/>
              <w:rPr>
                <w:color w:val="000000"/>
                <w:sz w:val="14"/>
                <w:szCs w:val="14"/>
              </w:rPr>
            </w:pPr>
            <w:r w:rsidRPr="00310A9F">
              <w:rPr>
                <w:color w:val="000000"/>
                <w:sz w:val="14"/>
                <w:szCs w:val="14"/>
              </w:rPr>
              <w:t>Día/Mes/Año</w:t>
            </w:r>
          </w:p>
        </w:tc>
      </w:tr>
      <w:tr w:rsidR="00DD4FA8" w:rsidRPr="00310A9F">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DD4FA8" w:rsidRPr="00310A9F" w:rsidRDefault="00DD4FA8" w:rsidP="00D67F2D">
            <w:pPr>
              <w:pStyle w:val="Texto"/>
              <w:spacing w:before="20" w:after="20" w:line="180" w:lineRule="exact"/>
              <w:ind w:firstLine="0"/>
              <w:rPr>
                <w:sz w:val="14"/>
                <w:szCs w:val="14"/>
              </w:rPr>
            </w:pPr>
          </w:p>
        </w:tc>
        <w:tc>
          <w:tcPr>
            <w:tcW w:w="4635" w:type="dxa"/>
            <w:gridSpan w:val="3"/>
            <w:vMerge/>
            <w:tcBorders>
              <w:left w:val="nil"/>
              <w:bottom w:val="single" w:sz="6" w:space="0" w:color="000000"/>
            </w:tcBorders>
          </w:tcPr>
          <w:p w:rsidR="00DD4FA8" w:rsidRPr="00310A9F" w:rsidRDefault="00DD4FA8" w:rsidP="00D67F2D">
            <w:pPr>
              <w:pStyle w:val="Texto"/>
              <w:spacing w:before="20" w:after="20" w:line="180" w:lineRule="exact"/>
              <w:ind w:firstLine="0"/>
              <w:rPr>
                <w:sz w:val="14"/>
                <w:szCs w:val="14"/>
              </w:rPr>
            </w:pPr>
          </w:p>
        </w:tc>
        <w:tc>
          <w:tcPr>
            <w:tcW w:w="1097" w:type="dxa"/>
            <w:tcBorders>
              <w:bottom w:val="single" w:sz="6" w:space="0" w:color="000000"/>
            </w:tcBorders>
          </w:tcPr>
          <w:p w:rsidR="00DD4FA8" w:rsidRPr="00310A9F" w:rsidRDefault="00DD4FA8" w:rsidP="00D67F2D">
            <w:pPr>
              <w:pStyle w:val="Texto"/>
              <w:spacing w:before="20" w:after="20" w:line="180" w:lineRule="exact"/>
              <w:ind w:firstLine="0"/>
              <w:jc w:val="center"/>
              <w:rPr>
                <w:color w:val="000000"/>
                <w:sz w:val="14"/>
                <w:szCs w:val="14"/>
              </w:rPr>
            </w:pPr>
          </w:p>
        </w:tc>
        <w:tc>
          <w:tcPr>
            <w:tcW w:w="1270" w:type="dxa"/>
            <w:tcBorders>
              <w:bottom w:val="single" w:sz="6" w:space="0" w:color="000000"/>
              <w:right w:val="single" w:sz="6" w:space="0" w:color="000000"/>
            </w:tcBorders>
          </w:tcPr>
          <w:p w:rsidR="00DD4FA8" w:rsidRPr="00310A9F" w:rsidRDefault="00DD4FA8" w:rsidP="00D67F2D">
            <w:pPr>
              <w:pStyle w:val="Texto"/>
              <w:spacing w:before="20" w:after="20" w:line="180" w:lineRule="exact"/>
              <w:ind w:firstLine="0"/>
              <w:jc w:val="center"/>
              <w:rPr>
                <w:color w:val="000000"/>
                <w:sz w:val="14"/>
                <w:szCs w:val="14"/>
              </w:rPr>
            </w:pPr>
          </w:p>
        </w:tc>
      </w:tr>
      <w:tr w:rsidR="00D67F2D" w:rsidRPr="00310A9F">
        <w:tblPrEx>
          <w:tblCellMar>
            <w:top w:w="0" w:type="dxa"/>
            <w:bottom w:w="0" w:type="dxa"/>
          </w:tblCellMar>
        </w:tblPrEx>
        <w:trPr>
          <w:trHeight w:val="20"/>
        </w:trPr>
        <w:tc>
          <w:tcPr>
            <w:tcW w:w="790" w:type="dxa"/>
            <w:tcBorders>
              <w:top w:val="single" w:sz="6" w:space="0" w:color="000000"/>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CODIGO</w:t>
            </w:r>
          </w:p>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( 2 )</w:t>
            </w:r>
          </w:p>
        </w:tc>
        <w:tc>
          <w:tcPr>
            <w:tcW w:w="3676" w:type="dxa"/>
            <w:gridSpan w:val="2"/>
            <w:tcBorders>
              <w:top w:val="single" w:sz="6" w:space="0" w:color="000000"/>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SUBCUENTA/PARTIDA GENERICA</w:t>
            </w:r>
          </w:p>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( 3 )</w:t>
            </w:r>
          </w:p>
        </w:tc>
        <w:tc>
          <w:tcPr>
            <w:tcW w:w="907" w:type="dxa"/>
            <w:tcBorders>
              <w:top w:val="single" w:sz="6" w:space="0" w:color="000000"/>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CANTIDAD</w:t>
            </w:r>
          </w:p>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( 4 )*</w:t>
            </w:r>
          </w:p>
        </w:tc>
        <w:tc>
          <w:tcPr>
            <w:tcW w:w="990" w:type="dxa"/>
            <w:tcBorders>
              <w:top w:val="single" w:sz="6" w:space="0" w:color="000000"/>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UNIDA DE MEDIDA</w:t>
            </w:r>
          </w:p>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( 5 )*</w:t>
            </w:r>
          </w:p>
        </w:tc>
        <w:tc>
          <w:tcPr>
            <w:tcW w:w="1097" w:type="dxa"/>
            <w:tcBorders>
              <w:top w:val="single" w:sz="6" w:space="0" w:color="000000"/>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COSTO UNITARIO</w:t>
            </w:r>
          </w:p>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( 6 )*</w:t>
            </w:r>
          </w:p>
        </w:tc>
        <w:tc>
          <w:tcPr>
            <w:tcW w:w="1270" w:type="dxa"/>
            <w:tcBorders>
              <w:top w:val="single" w:sz="6" w:space="0" w:color="000000"/>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MONTO ($)</w:t>
            </w:r>
          </w:p>
          <w:p w:rsidR="00D67F2D" w:rsidRPr="00310A9F" w:rsidRDefault="00D67F2D" w:rsidP="00B52E35">
            <w:pPr>
              <w:pStyle w:val="Texto"/>
              <w:spacing w:before="20" w:after="20" w:line="240" w:lineRule="exact"/>
              <w:ind w:firstLine="0"/>
              <w:jc w:val="center"/>
              <w:rPr>
                <w:color w:val="000000"/>
                <w:sz w:val="14"/>
                <w:szCs w:val="14"/>
              </w:rPr>
            </w:pPr>
            <w:r w:rsidRPr="00310A9F">
              <w:rPr>
                <w:color w:val="000000"/>
                <w:sz w:val="14"/>
                <w:szCs w:val="14"/>
              </w:rPr>
              <w:t>( 7 )</w:t>
            </w:r>
          </w:p>
        </w:tc>
      </w:tr>
      <w:tr w:rsidR="00D67F2D" w:rsidRPr="00310A9F">
        <w:tblPrEx>
          <w:tblCellMar>
            <w:top w:w="0" w:type="dxa"/>
            <w:bottom w:w="0" w:type="dxa"/>
          </w:tblCellMar>
        </w:tblPrEx>
        <w:trPr>
          <w:trHeight w:val="20"/>
        </w:trPr>
        <w:tc>
          <w:tcPr>
            <w:tcW w:w="790" w:type="dxa"/>
            <w:tcBorders>
              <w:top w:val="single" w:sz="6" w:space="0" w:color="000000"/>
              <w:left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sz w:val="14"/>
                <w:szCs w:val="14"/>
              </w:rPr>
            </w:pPr>
            <w:r w:rsidRPr="00310A9F">
              <w:rPr>
                <w:sz w:val="14"/>
                <w:szCs w:val="14"/>
              </w:rPr>
              <w:t>1.1.5.1.1</w:t>
            </w:r>
          </w:p>
        </w:tc>
        <w:tc>
          <w:tcPr>
            <w:tcW w:w="3676" w:type="dxa"/>
            <w:gridSpan w:val="2"/>
            <w:tcBorders>
              <w:top w:val="single" w:sz="6" w:space="0" w:color="000000"/>
              <w:left w:val="single" w:sz="6" w:space="0" w:color="000000"/>
              <w:right w:val="single" w:sz="6" w:space="0" w:color="000000"/>
            </w:tcBorders>
          </w:tcPr>
          <w:p w:rsidR="00D67F2D" w:rsidRPr="00310A9F" w:rsidRDefault="00D67F2D" w:rsidP="00B52E35">
            <w:pPr>
              <w:pStyle w:val="Texto"/>
              <w:spacing w:before="20" w:after="20" w:line="240" w:lineRule="exact"/>
              <w:ind w:firstLine="0"/>
              <w:rPr>
                <w:sz w:val="14"/>
                <w:szCs w:val="14"/>
              </w:rPr>
            </w:pPr>
            <w:r w:rsidRPr="00310A9F">
              <w:rPr>
                <w:sz w:val="14"/>
                <w:szCs w:val="14"/>
              </w:rPr>
              <w:t>Materiales de Administración, Emisión de Documentos y Artículos Oficiales</w:t>
            </w:r>
          </w:p>
        </w:tc>
        <w:tc>
          <w:tcPr>
            <w:tcW w:w="907" w:type="dxa"/>
            <w:tcBorders>
              <w:top w:val="single" w:sz="6" w:space="0" w:color="000000"/>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990" w:type="dxa"/>
            <w:tcBorders>
              <w:top w:val="single" w:sz="6" w:space="0" w:color="000000"/>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097" w:type="dxa"/>
            <w:tcBorders>
              <w:top w:val="single" w:sz="6" w:space="0" w:color="000000"/>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270" w:type="dxa"/>
            <w:tcBorders>
              <w:top w:val="single" w:sz="6" w:space="0" w:color="000000"/>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r w:rsidRPr="00310A9F">
              <w:rPr>
                <w:sz w:val="14"/>
                <w:szCs w:val="14"/>
              </w:rPr>
              <w:t>1,125.00</w:t>
            </w:r>
          </w:p>
        </w:tc>
      </w:tr>
      <w:tr w:rsidR="00D67F2D" w:rsidRPr="00310A9F">
        <w:tblPrEx>
          <w:tblCellMar>
            <w:top w:w="0" w:type="dxa"/>
            <w:bottom w:w="0" w:type="dxa"/>
          </w:tblCellMar>
        </w:tblPrEx>
        <w:trPr>
          <w:trHeight w:val="20"/>
        </w:trPr>
        <w:tc>
          <w:tcPr>
            <w:tcW w:w="7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sz w:val="14"/>
                <w:szCs w:val="14"/>
              </w:rPr>
            </w:pPr>
            <w:r w:rsidRPr="00310A9F">
              <w:rPr>
                <w:sz w:val="14"/>
                <w:szCs w:val="14"/>
              </w:rPr>
              <w:t>1.1.5.1.2</w:t>
            </w:r>
          </w:p>
        </w:tc>
        <w:tc>
          <w:tcPr>
            <w:tcW w:w="3676" w:type="dxa"/>
            <w:gridSpan w:val="2"/>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rPr>
                <w:sz w:val="14"/>
                <w:szCs w:val="14"/>
              </w:rPr>
            </w:pPr>
            <w:r w:rsidRPr="00310A9F">
              <w:rPr>
                <w:sz w:val="14"/>
                <w:szCs w:val="14"/>
              </w:rPr>
              <w:t>Alimentos y Utensilios</w:t>
            </w:r>
          </w:p>
        </w:tc>
        <w:tc>
          <w:tcPr>
            <w:tcW w:w="90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9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09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27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r w:rsidRPr="00310A9F">
              <w:rPr>
                <w:sz w:val="14"/>
                <w:szCs w:val="14"/>
              </w:rPr>
              <w:t>3,500.00</w:t>
            </w:r>
          </w:p>
        </w:tc>
      </w:tr>
      <w:tr w:rsidR="00D67F2D" w:rsidRPr="00310A9F">
        <w:tblPrEx>
          <w:tblCellMar>
            <w:top w:w="0" w:type="dxa"/>
            <w:bottom w:w="0" w:type="dxa"/>
          </w:tblCellMar>
        </w:tblPrEx>
        <w:trPr>
          <w:trHeight w:val="20"/>
        </w:trPr>
        <w:tc>
          <w:tcPr>
            <w:tcW w:w="7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sz w:val="14"/>
                <w:szCs w:val="14"/>
              </w:rPr>
            </w:pPr>
            <w:r w:rsidRPr="00310A9F">
              <w:rPr>
                <w:sz w:val="14"/>
                <w:szCs w:val="14"/>
              </w:rPr>
              <w:t>1.1.5.1.3</w:t>
            </w:r>
          </w:p>
        </w:tc>
        <w:tc>
          <w:tcPr>
            <w:tcW w:w="3676" w:type="dxa"/>
            <w:gridSpan w:val="2"/>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rPr>
                <w:sz w:val="14"/>
                <w:szCs w:val="14"/>
              </w:rPr>
            </w:pPr>
            <w:r w:rsidRPr="00310A9F">
              <w:rPr>
                <w:sz w:val="14"/>
                <w:szCs w:val="14"/>
              </w:rPr>
              <w:t>Materiales y Artículos de Construcción y de Reparación</w:t>
            </w:r>
          </w:p>
        </w:tc>
        <w:tc>
          <w:tcPr>
            <w:tcW w:w="90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9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lang w:val="es-MX"/>
              </w:rPr>
            </w:pPr>
          </w:p>
        </w:tc>
        <w:tc>
          <w:tcPr>
            <w:tcW w:w="109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27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r w:rsidRPr="00310A9F">
              <w:rPr>
                <w:sz w:val="14"/>
                <w:szCs w:val="14"/>
              </w:rPr>
              <w:t>10,800.00</w:t>
            </w:r>
          </w:p>
        </w:tc>
      </w:tr>
      <w:tr w:rsidR="00D67F2D" w:rsidRPr="00310A9F">
        <w:tblPrEx>
          <w:tblCellMar>
            <w:top w:w="0" w:type="dxa"/>
            <w:bottom w:w="0" w:type="dxa"/>
          </w:tblCellMar>
        </w:tblPrEx>
        <w:trPr>
          <w:trHeight w:val="20"/>
        </w:trPr>
        <w:tc>
          <w:tcPr>
            <w:tcW w:w="7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sz w:val="14"/>
                <w:szCs w:val="14"/>
              </w:rPr>
            </w:pPr>
            <w:r w:rsidRPr="00310A9F">
              <w:rPr>
                <w:sz w:val="14"/>
                <w:szCs w:val="14"/>
              </w:rPr>
              <w:t>1.1.5.1.4</w:t>
            </w:r>
          </w:p>
        </w:tc>
        <w:tc>
          <w:tcPr>
            <w:tcW w:w="3676" w:type="dxa"/>
            <w:gridSpan w:val="2"/>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rPr>
                <w:sz w:val="14"/>
                <w:szCs w:val="14"/>
              </w:rPr>
            </w:pPr>
            <w:r w:rsidRPr="00310A9F">
              <w:rPr>
                <w:sz w:val="14"/>
                <w:szCs w:val="14"/>
              </w:rPr>
              <w:t>Productos Químicos, Farmacéuticos y de Laboratorio</w:t>
            </w:r>
          </w:p>
        </w:tc>
        <w:tc>
          <w:tcPr>
            <w:tcW w:w="90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9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09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27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r w:rsidRPr="00310A9F">
              <w:rPr>
                <w:sz w:val="14"/>
                <w:szCs w:val="14"/>
              </w:rPr>
              <w:t>1,932.00</w:t>
            </w:r>
          </w:p>
        </w:tc>
      </w:tr>
      <w:tr w:rsidR="00D67F2D" w:rsidRPr="00310A9F">
        <w:tblPrEx>
          <w:tblCellMar>
            <w:top w:w="0" w:type="dxa"/>
            <w:bottom w:w="0" w:type="dxa"/>
          </w:tblCellMar>
        </w:tblPrEx>
        <w:trPr>
          <w:trHeight w:val="20"/>
        </w:trPr>
        <w:tc>
          <w:tcPr>
            <w:tcW w:w="7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sz w:val="14"/>
                <w:szCs w:val="14"/>
              </w:rPr>
            </w:pPr>
            <w:r w:rsidRPr="00310A9F">
              <w:rPr>
                <w:sz w:val="14"/>
                <w:szCs w:val="14"/>
              </w:rPr>
              <w:t>1.1.5.1.5</w:t>
            </w:r>
          </w:p>
        </w:tc>
        <w:tc>
          <w:tcPr>
            <w:tcW w:w="3676" w:type="dxa"/>
            <w:gridSpan w:val="2"/>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rPr>
                <w:sz w:val="14"/>
                <w:szCs w:val="14"/>
              </w:rPr>
            </w:pPr>
            <w:r w:rsidRPr="00310A9F">
              <w:rPr>
                <w:sz w:val="14"/>
                <w:szCs w:val="14"/>
              </w:rPr>
              <w:t>Combustibles, Lubricantes y Aditivos</w:t>
            </w:r>
          </w:p>
        </w:tc>
        <w:tc>
          <w:tcPr>
            <w:tcW w:w="90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9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09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27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r w:rsidRPr="00310A9F">
              <w:rPr>
                <w:sz w:val="14"/>
                <w:szCs w:val="14"/>
              </w:rPr>
              <w:t>881.10</w:t>
            </w:r>
          </w:p>
        </w:tc>
      </w:tr>
      <w:tr w:rsidR="00D67F2D" w:rsidRPr="00310A9F">
        <w:tblPrEx>
          <w:tblCellMar>
            <w:top w:w="0" w:type="dxa"/>
            <w:bottom w:w="0" w:type="dxa"/>
          </w:tblCellMar>
        </w:tblPrEx>
        <w:trPr>
          <w:trHeight w:val="20"/>
        </w:trPr>
        <w:tc>
          <w:tcPr>
            <w:tcW w:w="7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sz w:val="14"/>
                <w:szCs w:val="14"/>
              </w:rPr>
            </w:pPr>
            <w:r w:rsidRPr="00310A9F">
              <w:rPr>
                <w:sz w:val="14"/>
                <w:szCs w:val="14"/>
              </w:rPr>
              <w:t>1.1.5.1.6</w:t>
            </w:r>
          </w:p>
        </w:tc>
        <w:tc>
          <w:tcPr>
            <w:tcW w:w="3676" w:type="dxa"/>
            <w:gridSpan w:val="2"/>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rPr>
                <w:sz w:val="14"/>
                <w:szCs w:val="14"/>
              </w:rPr>
            </w:pPr>
            <w:r w:rsidRPr="00310A9F">
              <w:rPr>
                <w:sz w:val="14"/>
                <w:szCs w:val="14"/>
              </w:rPr>
              <w:t>Vestuario, Blancos, Prendas de Protección y Artículos Deportivos</w:t>
            </w:r>
          </w:p>
        </w:tc>
        <w:tc>
          <w:tcPr>
            <w:tcW w:w="90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9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09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27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r w:rsidRPr="00310A9F">
              <w:rPr>
                <w:sz w:val="14"/>
                <w:szCs w:val="14"/>
              </w:rPr>
              <w:t>4,020.00</w:t>
            </w:r>
          </w:p>
        </w:tc>
      </w:tr>
      <w:tr w:rsidR="00D67F2D" w:rsidRPr="00310A9F">
        <w:tblPrEx>
          <w:tblCellMar>
            <w:top w:w="0" w:type="dxa"/>
            <w:bottom w:w="0" w:type="dxa"/>
          </w:tblCellMar>
        </w:tblPrEx>
        <w:trPr>
          <w:trHeight w:val="20"/>
        </w:trPr>
        <w:tc>
          <w:tcPr>
            <w:tcW w:w="7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sz w:val="14"/>
                <w:szCs w:val="14"/>
              </w:rPr>
            </w:pPr>
            <w:r w:rsidRPr="00310A9F">
              <w:rPr>
                <w:sz w:val="14"/>
                <w:szCs w:val="14"/>
              </w:rPr>
              <w:t>1.1.5.1.7</w:t>
            </w:r>
          </w:p>
        </w:tc>
        <w:tc>
          <w:tcPr>
            <w:tcW w:w="3676" w:type="dxa"/>
            <w:gridSpan w:val="2"/>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rPr>
                <w:sz w:val="14"/>
                <w:szCs w:val="14"/>
              </w:rPr>
            </w:pPr>
            <w:r w:rsidRPr="00310A9F">
              <w:rPr>
                <w:sz w:val="14"/>
                <w:szCs w:val="14"/>
              </w:rPr>
              <w:t>Materiales y Suministros de Seguridad</w:t>
            </w:r>
          </w:p>
        </w:tc>
        <w:tc>
          <w:tcPr>
            <w:tcW w:w="90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99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097"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270" w:type="dxa"/>
            <w:tcBorders>
              <w:left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r w:rsidRPr="00310A9F">
              <w:rPr>
                <w:sz w:val="14"/>
                <w:szCs w:val="14"/>
              </w:rPr>
              <w:t>12,000.00</w:t>
            </w:r>
          </w:p>
        </w:tc>
      </w:tr>
      <w:tr w:rsidR="00D67F2D" w:rsidRPr="00310A9F">
        <w:tblPrEx>
          <w:tblCellMar>
            <w:top w:w="0" w:type="dxa"/>
            <w:bottom w:w="0" w:type="dxa"/>
          </w:tblCellMar>
        </w:tblPrEx>
        <w:trPr>
          <w:trHeight w:val="20"/>
        </w:trPr>
        <w:tc>
          <w:tcPr>
            <w:tcW w:w="790" w:type="dxa"/>
            <w:tcBorders>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center"/>
              <w:rPr>
                <w:sz w:val="14"/>
                <w:szCs w:val="14"/>
              </w:rPr>
            </w:pPr>
            <w:r w:rsidRPr="00310A9F">
              <w:rPr>
                <w:sz w:val="14"/>
                <w:szCs w:val="14"/>
              </w:rPr>
              <w:t>1.1.5.1.8</w:t>
            </w:r>
          </w:p>
        </w:tc>
        <w:tc>
          <w:tcPr>
            <w:tcW w:w="3676" w:type="dxa"/>
            <w:gridSpan w:val="2"/>
            <w:tcBorders>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rPr>
                <w:sz w:val="14"/>
                <w:szCs w:val="14"/>
              </w:rPr>
            </w:pPr>
            <w:r w:rsidRPr="00310A9F">
              <w:rPr>
                <w:sz w:val="14"/>
                <w:szCs w:val="14"/>
              </w:rPr>
              <w:t>Herramientas, Refacciones y Accesorios Menores para Consumo</w:t>
            </w:r>
          </w:p>
        </w:tc>
        <w:tc>
          <w:tcPr>
            <w:tcW w:w="907" w:type="dxa"/>
            <w:tcBorders>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990" w:type="dxa"/>
            <w:tcBorders>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097" w:type="dxa"/>
            <w:tcBorders>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p>
        </w:tc>
        <w:tc>
          <w:tcPr>
            <w:tcW w:w="1270" w:type="dxa"/>
            <w:tcBorders>
              <w:left w:val="single" w:sz="6" w:space="0" w:color="000000"/>
              <w:bottom w:val="single" w:sz="6" w:space="0" w:color="000000"/>
              <w:right w:val="single" w:sz="6" w:space="0" w:color="000000"/>
            </w:tcBorders>
          </w:tcPr>
          <w:p w:rsidR="00D67F2D" w:rsidRPr="00310A9F" w:rsidRDefault="00D67F2D" w:rsidP="00B52E35">
            <w:pPr>
              <w:pStyle w:val="Texto"/>
              <w:spacing w:before="20" w:after="20" w:line="240" w:lineRule="exact"/>
              <w:ind w:firstLine="0"/>
              <w:jc w:val="right"/>
              <w:rPr>
                <w:sz w:val="14"/>
                <w:szCs w:val="14"/>
              </w:rPr>
            </w:pPr>
            <w:r w:rsidRPr="00310A9F">
              <w:rPr>
                <w:sz w:val="14"/>
                <w:szCs w:val="14"/>
              </w:rPr>
              <w:t>54,000.00</w:t>
            </w:r>
          </w:p>
        </w:tc>
      </w:tr>
    </w:tbl>
    <w:p w:rsidR="00D67F2D" w:rsidRPr="00F07E9E" w:rsidRDefault="00D67F2D" w:rsidP="00D67F2D">
      <w:pPr>
        <w:pStyle w:val="Texto"/>
        <w:spacing w:before="60" w:line="200" w:lineRule="exact"/>
        <w:rPr>
          <w:i/>
          <w:szCs w:val="16"/>
        </w:rPr>
      </w:pPr>
      <w:r w:rsidRPr="00F07E9E">
        <w:rPr>
          <w:b/>
          <w:i/>
          <w:szCs w:val="16"/>
          <w:lang w:val="es-MX"/>
        </w:rPr>
        <w:t>*</w:t>
      </w:r>
      <w:r w:rsidRPr="00F07E9E">
        <w:rPr>
          <w:i/>
          <w:szCs w:val="16"/>
        </w:rPr>
        <w:t>Esta columna se utilizará en el auxiliar de la subcuenta correspondiente</w:t>
      </w:r>
    </w:p>
    <w:p w:rsidR="00D67F2D" w:rsidRPr="00791A89" w:rsidRDefault="00D67F2D" w:rsidP="005A4F02">
      <w:pPr>
        <w:pStyle w:val="Texto"/>
        <w:spacing w:line="256" w:lineRule="exact"/>
        <w:rPr>
          <w:b/>
        </w:rPr>
      </w:pPr>
      <w:r w:rsidRPr="00791A89">
        <w:rPr>
          <w:b/>
        </w:rPr>
        <w:t xml:space="preserve">c.3) </w:t>
      </w:r>
      <w:r w:rsidR="00791A89" w:rsidRPr="00791A89">
        <w:rPr>
          <w:b/>
        </w:rPr>
        <w:t>LIBRO DE INVENTARIOS DE BIENES MUEBLES E INMUEBLES</w:t>
      </w:r>
    </w:p>
    <w:p w:rsidR="00D67F2D" w:rsidRPr="00F07E9E" w:rsidRDefault="00D67F2D" w:rsidP="005A4F02">
      <w:pPr>
        <w:pStyle w:val="Texto"/>
        <w:spacing w:line="256" w:lineRule="exact"/>
        <w:rPr>
          <w:szCs w:val="24"/>
        </w:rPr>
      </w:pPr>
      <w:r w:rsidRPr="00F07E9E">
        <w:rPr>
          <w:szCs w:val="24"/>
        </w:rPr>
        <w:t>En este libro registrarán la relación o lista de bienes muebles e inmuebles comprendidas en el activo por subcuenta, la cual debe mostrar la descripción de los mismos, códigos de identificación y sus montos por grupos y clasificaciones específicas.</w:t>
      </w:r>
    </w:p>
    <w:p w:rsidR="00D67F2D" w:rsidRPr="00F07E9E" w:rsidRDefault="00D67F2D" w:rsidP="005A4F02">
      <w:pPr>
        <w:pStyle w:val="Texto"/>
        <w:spacing w:line="256" w:lineRule="exact"/>
        <w:rPr>
          <w:szCs w:val="24"/>
        </w:rPr>
      </w:pPr>
      <w:r w:rsidRPr="00F07E9E">
        <w:rPr>
          <w:noProof/>
          <w:szCs w:val="24"/>
        </w:rPr>
        <w:t>Se deberá llevar un analítico</w:t>
      </w:r>
      <w:r w:rsidRPr="00F07E9E">
        <w:rPr>
          <w:szCs w:val="24"/>
        </w:rPr>
        <w:t xml:space="preserve"> auxiliar de este libro al mayor nivel de desagregación, del catálogo de bienes armonizados con el Clasificador por Objeto de Gasto en su capítulo 5000 y </w:t>
      </w:r>
      <w:smartTag w:uri="urn:schemas-microsoft-com:office:smarttags" w:element="PersonName">
        <w:smartTagPr>
          <w:attr w:name="ProductID" w:val="la Lista"/>
        </w:smartTagPr>
        <w:r w:rsidRPr="00F07E9E">
          <w:rPr>
            <w:szCs w:val="24"/>
          </w:rPr>
          <w:t>la Lista</w:t>
        </w:r>
      </w:smartTag>
      <w:r w:rsidRPr="00F07E9E">
        <w:rPr>
          <w:szCs w:val="24"/>
        </w:rPr>
        <w:t xml:space="preserve"> de Cuentas a quinto nivel.</w:t>
      </w:r>
    </w:p>
    <w:p w:rsidR="00D67F2D" w:rsidRPr="00F07E9E" w:rsidRDefault="00D67F2D" w:rsidP="005A4F02">
      <w:pPr>
        <w:pStyle w:val="Texto"/>
        <w:spacing w:line="256" w:lineRule="exact"/>
        <w:rPr>
          <w:szCs w:val="24"/>
          <w:lang w:val="es-MX"/>
        </w:rPr>
      </w:pPr>
      <w:r w:rsidRPr="00F07E9E">
        <w:rPr>
          <w:szCs w:val="24"/>
          <w:lang w:val="es-MX"/>
        </w:rPr>
        <w:t>Incluye como mínimo:</w:t>
      </w:r>
    </w:p>
    <w:p w:rsidR="00D67F2D" w:rsidRPr="00F07E9E" w:rsidRDefault="00D67F2D" w:rsidP="005A4F02">
      <w:pPr>
        <w:pStyle w:val="ROMANOS"/>
        <w:spacing w:line="256" w:lineRule="exact"/>
      </w:pPr>
      <w:r w:rsidRPr="00F07E9E">
        <w:rPr>
          <w:lang w:val="es-MX"/>
        </w:rPr>
        <w:t>1.</w:t>
      </w:r>
      <w:r w:rsidRPr="00F07E9E">
        <w:rPr>
          <w:lang w:val="es-MX"/>
        </w:rPr>
        <w:tab/>
        <w:t>Datos generales del ente público: el encabezado de este libro deberá contener, el nombre del ente público, logotipo (si existiera), período, número de páginas, hora y fecha de emisión.</w:t>
      </w:r>
    </w:p>
    <w:p w:rsidR="00D67F2D" w:rsidRPr="00F07E9E" w:rsidRDefault="00D67F2D" w:rsidP="005A4F02">
      <w:pPr>
        <w:pStyle w:val="ROMANOS"/>
        <w:spacing w:line="256" w:lineRule="exact"/>
      </w:pPr>
      <w:r w:rsidRPr="00F07E9E">
        <w:t>2.</w:t>
      </w:r>
      <w:r w:rsidRPr="00F07E9E">
        <w:tab/>
        <w:t>Número de inventario: código de identificación.</w:t>
      </w:r>
    </w:p>
    <w:p w:rsidR="00D67F2D" w:rsidRPr="00F07E9E" w:rsidRDefault="00D67F2D" w:rsidP="005A4F02">
      <w:pPr>
        <w:pStyle w:val="ROMANOS"/>
        <w:spacing w:line="256" w:lineRule="exact"/>
      </w:pPr>
      <w:r w:rsidRPr="00F07E9E">
        <w:t>3.</w:t>
      </w:r>
      <w:r w:rsidRPr="00F07E9E">
        <w:tab/>
        <w:t>Descripción: breve explicación del bien y sus características.</w:t>
      </w:r>
    </w:p>
    <w:p w:rsidR="00D67F2D" w:rsidRPr="00F07E9E" w:rsidRDefault="00D67F2D" w:rsidP="005A4F02">
      <w:pPr>
        <w:pStyle w:val="ROMANOS"/>
        <w:spacing w:line="240" w:lineRule="exact"/>
      </w:pPr>
      <w:r w:rsidRPr="00F07E9E">
        <w:lastRenderedPageBreak/>
        <w:t>4.</w:t>
      </w:r>
      <w:r w:rsidRPr="00F07E9E">
        <w:tab/>
        <w:t>Cantidad: número de unidades en existencia (esta columna se utilizará en el auxiliar de la subcuenta correspondiente).</w:t>
      </w:r>
    </w:p>
    <w:p w:rsidR="00D67F2D" w:rsidRPr="00F07E9E" w:rsidRDefault="00D67F2D" w:rsidP="005A4F02">
      <w:pPr>
        <w:pStyle w:val="ROMANOS"/>
        <w:spacing w:line="240" w:lineRule="exact"/>
      </w:pPr>
      <w:r w:rsidRPr="00F07E9E">
        <w:t>5.</w:t>
      </w:r>
      <w:r w:rsidRPr="00F07E9E">
        <w:tab/>
        <w:t>Unidad de Medida: cantidad que se toma como medida o término de comparación (esta columna se utilizará en el auxiliar de la subcuenta correspondiente).</w:t>
      </w:r>
    </w:p>
    <w:p w:rsidR="00D67F2D" w:rsidRPr="00F07E9E" w:rsidRDefault="00D67F2D" w:rsidP="005A4F02">
      <w:pPr>
        <w:pStyle w:val="ROMANOS"/>
        <w:spacing w:line="240" w:lineRule="exact"/>
      </w:pPr>
      <w:r w:rsidRPr="00F07E9E">
        <w:t>6.</w:t>
      </w:r>
      <w:r w:rsidRPr="00F07E9E">
        <w:tab/>
        <w:t xml:space="preserve">Costo unitario: valor por bien </w:t>
      </w:r>
      <w:r w:rsidRPr="00F07E9E">
        <w:rPr>
          <w:lang w:val="es-MX"/>
        </w:rPr>
        <w:t xml:space="preserve">(x’xxx,xxx.xx) </w:t>
      </w:r>
      <w:r w:rsidRPr="00F07E9E">
        <w:t>(esta columna se utilizará en el auxiliar de la subcuenta correspondiente).</w:t>
      </w:r>
    </w:p>
    <w:p w:rsidR="00D67F2D" w:rsidRPr="00F07E9E" w:rsidRDefault="00D67F2D" w:rsidP="005A4F02">
      <w:pPr>
        <w:pStyle w:val="ROMANOS"/>
        <w:spacing w:line="240" w:lineRule="exact"/>
      </w:pPr>
      <w:r w:rsidRPr="00F07E9E">
        <w:t>7.</w:t>
      </w:r>
      <w:r w:rsidRPr="00F07E9E">
        <w:tab/>
        <w:t xml:space="preserve">Monto: cantidad en pesos y centavos </w:t>
      </w:r>
      <w:r w:rsidRPr="00F07E9E">
        <w:rPr>
          <w:lang w:val="es-MX"/>
        </w:rPr>
        <w:t>(x’xxx,xxx.xx).</w:t>
      </w:r>
    </w:p>
    <w:p w:rsidR="00D67F2D" w:rsidRDefault="00D67F2D" w:rsidP="00D67F2D">
      <w:pPr>
        <w:pStyle w:val="Texto"/>
        <w:spacing w:line="200" w:lineRule="exact"/>
        <w:rPr>
          <w:b/>
          <w:szCs w:val="24"/>
        </w:rPr>
      </w:pPr>
      <w:r w:rsidRPr="00F07E9E">
        <w:rPr>
          <w:b/>
          <w:szCs w:val="24"/>
        </w:rPr>
        <w:t>Ejemplo c.3:</w:t>
      </w:r>
    </w:p>
    <w:tbl>
      <w:tblPr>
        <w:tblW w:w="8731" w:type="dxa"/>
        <w:tblInd w:w="144" w:type="dxa"/>
        <w:tblLayout w:type="fixed"/>
        <w:tblCellMar>
          <w:left w:w="72" w:type="dxa"/>
          <w:right w:w="72" w:type="dxa"/>
        </w:tblCellMar>
        <w:tblLook w:val="0000"/>
      </w:tblPr>
      <w:tblGrid>
        <w:gridCol w:w="1079"/>
        <w:gridCol w:w="649"/>
        <w:gridCol w:w="2604"/>
        <w:gridCol w:w="1023"/>
        <w:gridCol w:w="1008"/>
        <w:gridCol w:w="1098"/>
        <w:gridCol w:w="1270"/>
      </w:tblGrid>
      <w:tr w:rsidR="00053362" w:rsidRPr="00310A9F">
        <w:tblPrEx>
          <w:tblCellMar>
            <w:top w:w="0" w:type="dxa"/>
            <w:bottom w:w="0" w:type="dxa"/>
          </w:tblCellMar>
        </w:tblPrEx>
        <w:trPr>
          <w:trHeight w:val="20"/>
        </w:trPr>
        <w:tc>
          <w:tcPr>
            <w:tcW w:w="1728" w:type="dxa"/>
            <w:gridSpan w:val="2"/>
            <w:vMerge w:val="restart"/>
            <w:tcBorders>
              <w:top w:val="single" w:sz="6" w:space="0" w:color="000000"/>
              <w:left w:val="single" w:sz="6" w:space="0" w:color="000000"/>
              <w:bottom w:val="single" w:sz="6" w:space="0" w:color="000000"/>
            </w:tcBorders>
            <w:vAlign w:val="center"/>
          </w:tcPr>
          <w:p w:rsidR="00053362" w:rsidRPr="00535095" w:rsidRDefault="00BA13FE" w:rsidP="00053362">
            <w:pPr>
              <w:pStyle w:val="Texto"/>
              <w:spacing w:before="20" w:after="20" w:line="240" w:lineRule="auto"/>
              <w:ind w:firstLine="0"/>
              <w:jc w:val="center"/>
              <w:rPr>
                <w:sz w:val="14"/>
                <w:szCs w:val="14"/>
              </w:rPr>
            </w:pPr>
            <w:r>
              <w:rPr>
                <w:noProof/>
              </w:rPr>
              <w:drawing>
                <wp:inline distT="0" distB="0" distL="0" distR="0">
                  <wp:extent cx="742950" cy="514350"/>
                  <wp:effectExtent l="1905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742950" cy="514350"/>
                          </a:xfrm>
                          <a:prstGeom prst="rect">
                            <a:avLst/>
                          </a:prstGeom>
                          <a:noFill/>
                          <a:ln w="9525">
                            <a:noFill/>
                            <a:miter lim="800000"/>
                            <a:headEnd/>
                            <a:tailEnd/>
                          </a:ln>
                        </pic:spPr>
                      </pic:pic>
                    </a:graphicData>
                  </a:graphic>
                </wp:inline>
              </w:drawing>
            </w:r>
          </w:p>
        </w:tc>
        <w:tc>
          <w:tcPr>
            <w:tcW w:w="4635" w:type="dxa"/>
            <w:gridSpan w:val="3"/>
            <w:vMerge w:val="restart"/>
            <w:tcBorders>
              <w:top w:val="single" w:sz="6" w:space="0" w:color="000000"/>
              <w:left w:val="nil"/>
              <w:bottom w:val="single" w:sz="6" w:space="0" w:color="000000"/>
            </w:tcBorders>
          </w:tcPr>
          <w:p w:rsidR="00053362" w:rsidRPr="00535095" w:rsidRDefault="00053362" w:rsidP="00D67F2D">
            <w:pPr>
              <w:pStyle w:val="Texto"/>
              <w:spacing w:before="20" w:after="20" w:line="180" w:lineRule="exact"/>
              <w:ind w:firstLine="0"/>
              <w:jc w:val="center"/>
              <w:rPr>
                <w:i/>
                <w:sz w:val="14"/>
                <w:szCs w:val="14"/>
              </w:rPr>
            </w:pPr>
            <w:r w:rsidRPr="00535095">
              <w:rPr>
                <w:sz w:val="14"/>
                <w:szCs w:val="14"/>
              </w:rPr>
              <w:t>Nombre del Ente Público</w:t>
            </w:r>
          </w:p>
          <w:p w:rsidR="00053362" w:rsidRPr="00535095" w:rsidRDefault="00053362" w:rsidP="00D67F2D">
            <w:pPr>
              <w:pStyle w:val="Texto"/>
              <w:spacing w:before="20" w:after="20" w:line="180" w:lineRule="exact"/>
              <w:ind w:firstLine="0"/>
              <w:jc w:val="center"/>
              <w:rPr>
                <w:sz w:val="14"/>
                <w:szCs w:val="14"/>
              </w:rPr>
            </w:pPr>
            <w:r w:rsidRPr="00535095">
              <w:rPr>
                <w:sz w:val="14"/>
                <w:szCs w:val="14"/>
              </w:rPr>
              <w:t>LIBRO DE INVENTARIOS DE BIENES</w:t>
            </w:r>
          </w:p>
          <w:p w:rsidR="00053362" w:rsidRPr="00535095" w:rsidRDefault="00053362" w:rsidP="00D67F2D">
            <w:pPr>
              <w:pStyle w:val="Texto"/>
              <w:spacing w:before="20" w:after="20" w:line="180" w:lineRule="exact"/>
              <w:ind w:firstLine="0"/>
              <w:jc w:val="center"/>
              <w:rPr>
                <w:sz w:val="14"/>
                <w:szCs w:val="14"/>
              </w:rPr>
            </w:pPr>
            <w:r w:rsidRPr="00535095">
              <w:rPr>
                <w:sz w:val="14"/>
                <w:szCs w:val="14"/>
              </w:rPr>
              <w:t>MUEBLES E INMUEBLES</w:t>
            </w:r>
          </w:p>
          <w:p w:rsidR="00053362" w:rsidRPr="00535095" w:rsidRDefault="00053362" w:rsidP="00D67F2D">
            <w:pPr>
              <w:pStyle w:val="Texto"/>
              <w:spacing w:before="20" w:after="20" w:line="180" w:lineRule="exact"/>
              <w:ind w:firstLine="0"/>
              <w:jc w:val="center"/>
              <w:rPr>
                <w:sz w:val="14"/>
                <w:szCs w:val="14"/>
              </w:rPr>
            </w:pPr>
            <w:r w:rsidRPr="00535095">
              <w:rPr>
                <w:sz w:val="14"/>
                <w:szCs w:val="14"/>
              </w:rPr>
              <w:t>AL 31 DE DICIEMBRE DE XXXX</w:t>
            </w:r>
          </w:p>
          <w:p w:rsidR="00053362" w:rsidRPr="00535095" w:rsidRDefault="00053362" w:rsidP="00D67F2D">
            <w:pPr>
              <w:pStyle w:val="Texto"/>
              <w:spacing w:before="20" w:after="20" w:line="180" w:lineRule="exact"/>
              <w:ind w:firstLine="0"/>
              <w:jc w:val="center"/>
              <w:rPr>
                <w:sz w:val="14"/>
                <w:szCs w:val="14"/>
              </w:rPr>
            </w:pPr>
            <w:r w:rsidRPr="00535095">
              <w:rPr>
                <w:sz w:val="14"/>
                <w:szCs w:val="14"/>
              </w:rPr>
              <w:t>CIFRAS EN PESOS Y CENTAVOS</w:t>
            </w:r>
          </w:p>
          <w:p w:rsidR="00053362" w:rsidRPr="00310A9F" w:rsidRDefault="00053362" w:rsidP="00D67F2D">
            <w:pPr>
              <w:pStyle w:val="Texto"/>
              <w:spacing w:before="20" w:after="20" w:line="180" w:lineRule="exact"/>
              <w:jc w:val="center"/>
              <w:rPr>
                <w:color w:val="000000"/>
                <w:sz w:val="14"/>
                <w:szCs w:val="14"/>
              </w:rPr>
            </w:pPr>
            <w:r w:rsidRPr="00535095">
              <w:rPr>
                <w:sz w:val="14"/>
                <w:szCs w:val="14"/>
              </w:rPr>
              <w:t>( 1 )</w:t>
            </w:r>
          </w:p>
        </w:tc>
        <w:tc>
          <w:tcPr>
            <w:tcW w:w="1098" w:type="dxa"/>
            <w:tcBorders>
              <w:top w:val="single" w:sz="6" w:space="0" w:color="000000"/>
            </w:tcBorders>
          </w:tcPr>
          <w:p w:rsidR="00053362" w:rsidRPr="00310A9F" w:rsidRDefault="00053362" w:rsidP="00D67F2D">
            <w:pPr>
              <w:pStyle w:val="Texto"/>
              <w:spacing w:before="20" w:after="20" w:line="180" w:lineRule="exact"/>
              <w:ind w:firstLine="0"/>
              <w:jc w:val="center"/>
              <w:rPr>
                <w:color w:val="000000"/>
                <w:sz w:val="14"/>
                <w:szCs w:val="14"/>
              </w:rPr>
            </w:pPr>
          </w:p>
        </w:tc>
        <w:tc>
          <w:tcPr>
            <w:tcW w:w="1270" w:type="dxa"/>
            <w:tcBorders>
              <w:top w:val="single" w:sz="6" w:space="0" w:color="000000"/>
              <w:right w:val="single" w:sz="6" w:space="0" w:color="000000"/>
            </w:tcBorders>
          </w:tcPr>
          <w:p w:rsidR="00053362" w:rsidRPr="00310A9F" w:rsidRDefault="00053362" w:rsidP="00D67F2D">
            <w:pPr>
              <w:pStyle w:val="Texto"/>
              <w:spacing w:before="20" w:after="20" w:line="180" w:lineRule="exact"/>
              <w:ind w:firstLine="0"/>
              <w:jc w:val="center"/>
              <w:rPr>
                <w:color w:val="000000"/>
                <w:sz w:val="14"/>
                <w:szCs w:val="14"/>
              </w:rPr>
            </w:pPr>
          </w:p>
        </w:tc>
      </w:tr>
      <w:tr w:rsidR="00053362" w:rsidRPr="00310A9F">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053362" w:rsidRPr="00310A9F" w:rsidRDefault="00053362" w:rsidP="00D67F2D">
            <w:pPr>
              <w:pStyle w:val="Texto"/>
              <w:spacing w:before="20" w:after="20" w:line="180" w:lineRule="exact"/>
              <w:rPr>
                <w:color w:val="000000"/>
                <w:sz w:val="14"/>
                <w:szCs w:val="14"/>
              </w:rPr>
            </w:pPr>
          </w:p>
        </w:tc>
        <w:tc>
          <w:tcPr>
            <w:tcW w:w="4635" w:type="dxa"/>
            <w:gridSpan w:val="3"/>
            <w:vMerge/>
            <w:tcBorders>
              <w:left w:val="nil"/>
              <w:bottom w:val="single" w:sz="6" w:space="0" w:color="000000"/>
            </w:tcBorders>
          </w:tcPr>
          <w:p w:rsidR="00053362" w:rsidRPr="00310A9F" w:rsidRDefault="00053362" w:rsidP="00D67F2D">
            <w:pPr>
              <w:pStyle w:val="Texto"/>
              <w:spacing w:before="20" w:after="20" w:line="180" w:lineRule="exact"/>
              <w:rPr>
                <w:color w:val="000000"/>
                <w:sz w:val="14"/>
                <w:szCs w:val="14"/>
              </w:rPr>
            </w:pPr>
          </w:p>
        </w:tc>
        <w:tc>
          <w:tcPr>
            <w:tcW w:w="1098" w:type="dxa"/>
          </w:tcPr>
          <w:p w:rsidR="00053362" w:rsidRPr="00310A9F" w:rsidRDefault="00053362" w:rsidP="00D67F2D">
            <w:pPr>
              <w:pStyle w:val="Texto"/>
              <w:spacing w:before="20" w:after="20" w:line="180" w:lineRule="exact"/>
              <w:ind w:firstLine="0"/>
              <w:jc w:val="center"/>
              <w:rPr>
                <w:color w:val="000000"/>
                <w:sz w:val="14"/>
                <w:szCs w:val="14"/>
              </w:rPr>
            </w:pPr>
            <w:r w:rsidRPr="00310A9F">
              <w:rPr>
                <w:color w:val="000000"/>
                <w:sz w:val="14"/>
                <w:szCs w:val="14"/>
              </w:rPr>
              <w:t>PAGINA</w:t>
            </w:r>
          </w:p>
        </w:tc>
        <w:tc>
          <w:tcPr>
            <w:tcW w:w="1270" w:type="dxa"/>
            <w:tcBorders>
              <w:right w:val="single" w:sz="6" w:space="0" w:color="000000"/>
            </w:tcBorders>
          </w:tcPr>
          <w:p w:rsidR="00053362" w:rsidRPr="00310A9F" w:rsidRDefault="00053362" w:rsidP="00D67F2D">
            <w:pPr>
              <w:pStyle w:val="Texto"/>
              <w:spacing w:before="20" w:after="20" w:line="180" w:lineRule="exact"/>
              <w:ind w:firstLine="0"/>
              <w:jc w:val="center"/>
              <w:rPr>
                <w:color w:val="000000"/>
                <w:sz w:val="14"/>
                <w:szCs w:val="14"/>
              </w:rPr>
            </w:pPr>
            <w:r w:rsidRPr="00310A9F">
              <w:rPr>
                <w:color w:val="000000"/>
                <w:sz w:val="14"/>
                <w:szCs w:val="14"/>
              </w:rPr>
              <w:t>1 DE 1</w:t>
            </w:r>
          </w:p>
        </w:tc>
      </w:tr>
      <w:tr w:rsidR="00053362" w:rsidRPr="00310A9F">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053362" w:rsidRPr="00310A9F" w:rsidRDefault="00053362" w:rsidP="00D67F2D">
            <w:pPr>
              <w:pStyle w:val="Texto"/>
              <w:spacing w:before="20" w:after="20" w:line="180" w:lineRule="exact"/>
              <w:rPr>
                <w:color w:val="000000"/>
                <w:sz w:val="14"/>
                <w:szCs w:val="14"/>
              </w:rPr>
            </w:pPr>
          </w:p>
        </w:tc>
        <w:tc>
          <w:tcPr>
            <w:tcW w:w="4635" w:type="dxa"/>
            <w:gridSpan w:val="3"/>
            <w:vMerge/>
            <w:tcBorders>
              <w:left w:val="nil"/>
              <w:bottom w:val="single" w:sz="6" w:space="0" w:color="000000"/>
            </w:tcBorders>
          </w:tcPr>
          <w:p w:rsidR="00053362" w:rsidRPr="00310A9F" w:rsidRDefault="00053362" w:rsidP="00D67F2D">
            <w:pPr>
              <w:pStyle w:val="Texto"/>
              <w:spacing w:before="20" w:after="20" w:line="180" w:lineRule="exact"/>
              <w:rPr>
                <w:color w:val="000000"/>
                <w:sz w:val="14"/>
                <w:szCs w:val="14"/>
              </w:rPr>
            </w:pPr>
          </w:p>
        </w:tc>
        <w:tc>
          <w:tcPr>
            <w:tcW w:w="1098" w:type="dxa"/>
          </w:tcPr>
          <w:p w:rsidR="00053362" w:rsidRPr="00310A9F" w:rsidRDefault="00053362" w:rsidP="00D67F2D">
            <w:pPr>
              <w:pStyle w:val="Texto"/>
              <w:spacing w:before="20" w:after="20" w:line="180" w:lineRule="exact"/>
              <w:ind w:firstLine="0"/>
              <w:jc w:val="center"/>
              <w:rPr>
                <w:color w:val="000000"/>
                <w:sz w:val="14"/>
                <w:szCs w:val="14"/>
              </w:rPr>
            </w:pPr>
            <w:r w:rsidRPr="00310A9F">
              <w:rPr>
                <w:color w:val="000000"/>
                <w:sz w:val="14"/>
                <w:szCs w:val="14"/>
              </w:rPr>
              <w:t>HORA</w:t>
            </w:r>
          </w:p>
        </w:tc>
        <w:tc>
          <w:tcPr>
            <w:tcW w:w="1270" w:type="dxa"/>
            <w:tcBorders>
              <w:right w:val="single" w:sz="6" w:space="0" w:color="000000"/>
            </w:tcBorders>
          </w:tcPr>
          <w:p w:rsidR="00053362" w:rsidRPr="00310A9F" w:rsidRDefault="00053362" w:rsidP="00D67F2D">
            <w:pPr>
              <w:pStyle w:val="Texto"/>
              <w:spacing w:before="20" w:after="20" w:line="180" w:lineRule="exact"/>
              <w:ind w:firstLine="0"/>
              <w:jc w:val="center"/>
              <w:rPr>
                <w:color w:val="000000"/>
                <w:sz w:val="14"/>
                <w:szCs w:val="14"/>
              </w:rPr>
            </w:pPr>
            <w:r w:rsidRPr="00310A9F">
              <w:rPr>
                <w:color w:val="000000"/>
                <w:sz w:val="14"/>
                <w:szCs w:val="14"/>
              </w:rPr>
              <w:t>00:00</w:t>
            </w:r>
          </w:p>
        </w:tc>
      </w:tr>
      <w:tr w:rsidR="00053362" w:rsidRPr="00310A9F">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053362" w:rsidRPr="00310A9F" w:rsidRDefault="00053362" w:rsidP="00D67F2D">
            <w:pPr>
              <w:pStyle w:val="Texto"/>
              <w:spacing w:before="20" w:after="20" w:line="180" w:lineRule="exact"/>
              <w:rPr>
                <w:color w:val="000000"/>
                <w:sz w:val="14"/>
                <w:szCs w:val="14"/>
              </w:rPr>
            </w:pPr>
          </w:p>
        </w:tc>
        <w:tc>
          <w:tcPr>
            <w:tcW w:w="4635" w:type="dxa"/>
            <w:gridSpan w:val="3"/>
            <w:vMerge/>
            <w:tcBorders>
              <w:left w:val="nil"/>
              <w:bottom w:val="single" w:sz="6" w:space="0" w:color="000000"/>
            </w:tcBorders>
          </w:tcPr>
          <w:p w:rsidR="00053362" w:rsidRPr="00310A9F" w:rsidRDefault="00053362" w:rsidP="00D67F2D">
            <w:pPr>
              <w:pStyle w:val="Texto"/>
              <w:spacing w:before="20" w:after="20" w:line="180" w:lineRule="exact"/>
              <w:rPr>
                <w:color w:val="000000"/>
                <w:sz w:val="14"/>
                <w:szCs w:val="14"/>
              </w:rPr>
            </w:pPr>
          </w:p>
        </w:tc>
        <w:tc>
          <w:tcPr>
            <w:tcW w:w="1098" w:type="dxa"/>
          </w:tcPr>
          <w:p w:rsidR="00053362" w:rsidRPr="00310A9F" w:rsidRDefault="00053362" w:rsidP="00D67F2D">
            <w:pPr>
              <w:pStyle w:val="Texto"/>
              <w:spacing w:before="20" w:after="20" w:line="180" w:lineRule="exact"/>
              <w:ind w:firstLine="0"/>
              <w:jc w:val="center"/>
              <w:rPr>
                <w:color w:val="000000"/>
                <w:sz w:val="14"/>
                <w:szCs w:val="14"/>
              </w:rPr>
            </w:pPr>
            <w:r w:rsidRPr="00310A9F">
              <w:rPr>
                <w:color w:val="000000"/>
                <w:sz w:val="14"/>
                <w:szCs w:val="14"/>
              </w:rPr>
              <w:t>FECHA</w:t>
            </w:r>
          </w:p>
        </w:tc>
        <w:tc>
          <w:tcPr>
            <w:tcW w:w="1270" w:type="dxa"/>
            <w:tcBorders>
              <w:right w:val="single" w:sz="6" w:space="0" w:color="000000"/>
            </w:tcBorders>
          </w:tcPr>
          <w:p w:rsidR="00053362" w:rsidRPr="00310A9F" w:rsidRDefault="00053362" w:rsidP="00D67F2D">
            <w:pPr>
              <w:pStyle w:val="Texto"/>
              <w:spacing w:before="20" w:after="20" w:line="180" w:lineRule="exact"/>
              <w:ind w:firstLine="0"/>
              <w:jc w:val="center"/>
              <w:rPr>
                <w:color w:val="000000"/>
                <w:sz w:val="14"/>
                <w:szCs w:val="14"/>
              </w:rPr>
            </w:pPr>
            <w:r w:rsidRPr="00310A9F">
              <w:rPr>
                <w:color w:val="000000"/>
                <w:sz w:val="14"/>
                <w:szCs w:val="14"/>
              </w:rPr>
              <w:t>Día/Mes/Año</w:t>
            </w:r>
          </w:p>
        </w:tc>
      </w:tr>
      <w:tr w:rsidR="00053362" w:rsidRPr="00310A9F">
        <w:tblPrEx>
          <w:tblCellMar>
            <w:top w:w="0" w:type="dxa"/>
            <w:bottom w:w="0" w:type="dxa"/>
          </w:tblCellMar>
        </w:tblPrEx>
        <w:trPr>
          <w:trHeight w:val="20"/>
        </w:trPr>
        <w:tc>
          <w:tcPr>
            <w:tcW w:w="1728" w:type="dxa"/>
            <w:gridSpan w:val="2"/>
            <w:vMerge/>
            <w:tcBorders>
              <w:left w:val="single" w:sz="6" w:space="0" w:color="000000"/>
              <w:bottom w:val="single" w:sz="6" w:space="0" w:color="000000"/>
            </w:tcBorders>
          </w:tcPr>
          <w:p w:rsidR="00053362" w:rsidRPr="00310A9F" w:rsidRDefault="00053362" w:rsidP="00D67F2D">
            <w:pPr>
              <w:pStyle w:val="Texto"/>
              <w:spacing w:before="20" w:after="20" w:line="180" w:lineRule="exact"/>
              <w:ind w:firstLine="0"/>
              <w:rPr>
                <w:sz w:val="14"/>
                <w:szCs w:val="14"/>
              </w:rPr>
            </w:pPr>
          </w:p>
        </w:tc>
        <w:tc>
          <w:tcPr>
            <w:tcW w:w="4635" w:type="dxa"/>
            <w:gridSpan w:val="3"/>
            <w:vMerge/>
            <w:tcBorders>
              <w:left w:val="nil"/>
              <w:bottom w:val="single" w:sz="6" w:space="0" w:color="000000"/>
            </w:tcBorders>
          </w:tcPr>
          <w:p w:rsidR="00053362" w:rsidRPr="00310A9F" w:rsidRDefault="00053362" w:rsidP="00D67F2D">
            <w:pPr>
              <w:pStyle w:val="Texto"/>
              <w:spacing w:before="20" w:after="20" w:line="180" w:lineRule="exact"/>
              <w:ind w:firstLine="0"/>
              <w:rPr>
                <w:sz w:val="14"/>
                <w:szCs w:val="14"/>
              </w:rPr>
            </w:pPr>
          </w:p>
        </w:tc>
        <w:tc>
          <w:tcPr>
            <w:tcW w:w="1098" w:type="dxa"/>
            <w:tcBorders>
              <w:bottom w:val="single" w:sz="6" w:space="0" w:color="000000"/>
            </w:tcBorders>
          </w:tcPr>
          <w:p w:rsidR="00053362" w:rsidRPr="00310A9F" w:rsidRDefault="00053362" w:rsidP="00D67F2D">
            <w:pPr>
              <w:pStyle w:val="Texto"/>
              <w:spacing w:before="20" w:after="20" w:line="180" w:lineRule="exact"/>
              <w:ind w:firstLine="0"/>
              <w:jc w:val="center"/>
              <w:rPr>
                <w:color w:val="000000"/>
                <w:sz w:val="14"/>
                <w:szCs w:val="14"/>
              </w:rPr>
            </w:pPr>
          </w:p>
        </w:tc>
        <w:tc>
          <w:tcPr>
            <w:tcW w:w="1270" w:type="dxa"/>
            <w:tcBorders>
              <w:bottom w:val="single" w:sz="6" w:space="0" w:color="000000"/>
              <w:right w:val="single" w:sz="6" w:space="0" w:color="000000"/>
            </w:tcBorders>
          </w:tcPr>
          <w:p w:rsidR="00053362" w:rsidRPr="00310A9F" w:rsidRDefault="00053362" w:rsidP="00D67F2D">
            <w:pPr>
              <w:pStyle w:val="Texto"/>
              <w:spacing w:before="20" w:after="20" w:line="180" w:lineRule="exact"/>
              <w:ind w:firstLine="0"/>
              <w:jc w:val="center"/>
              <w:rPr>
                <w:color w:val="000000"/>
                <w:sz w:val="14"/>
                <w:szCs w:val="14"/>
              </w:rPr>
            </w:pPr>
          </w:p>
        </w:tc>
      </w:tr>
      <w:tr w:rsidR="00D67F2D" w:rsidRPr="00535095">
        <w:tblPrEx>
          <w:tblCellMar>
            <w:top w:w="0" w:type="dxa"/>
            <w:bottom w:w="0" w:type="dxa"/>
          </w:tblCellMar>
        </w:tblPrEx>
        <w:trPr>
          <w:trHeight w:val="20"/>
        </w:trPr>
        <w:tc>
          <w:tcPr>
            <w:tcW w:w="1079" w:type="dxa"/>
            <w:tcBorders>
              <w:top w:val="single" w:sz="6" w:space="0" w:color="auto"/>
              <w:left w:val="single" w:sz="6" w:space="0" w:color="auto"/>
              <w:bottom w:val="single" w:sz="6" w:space="0" w:color="auto"/>
              <w:right w:val="single" w:sz="6" w:space="0" w:color="auto"/>
            </w:tcBorders>
          </w:tcPr>
          <w:p w:rsidR="00D67F2D" w:rsidRPr="00535095" w:rsidRDefault="00D67F2D" w:rsidP="00D67F2D">
            <w:pPr>
              <w:pStyle w:val="Texto"/>
              <w:spacing w:before="20" w:after="20" w:line="180" w:lineRule="exact"/>
              <w:ind w:firstLine="0"/>
              <w:jc w:val="center"/>
              <w:rPr>
                <w:color w:val="000000"/>
                <w:sz w:val="14"/>
                <w:szCs w:val="14"/>
              </w:rPr>
            </w:pPr>
          </w:p>
        </w:tc>
        <w:tc>
          <w:tcPr>
            <w:tcW w:w="3253" w:type="dxa"/>
            <w:gridSpan w:val="2"/>
            <w:tcBorders>
              <w:top w:val="single" w:sz="6" w:space="0" w:color="auto"/>
              <w:left w:val="single" w:sz="6" w:space="0" w:color="auto"/>
              <w:bottom w:val="single" w:sz="6" w:space="0" w:color="auto"/>
              <w:right w:val="single" w:sz="6" w:space="0" w:color="auto"/>
            </w:tcBorders>
          </w:tcPr>
          <w:p w:rsidR="00D67F2D" w:rsidRPr="00535095" w:rsidRDefault="00D67F2D" w:rsidP="00D67F2D">
            <w:pPr>
              <w:pStyle w:val="Texto"/>
              <w:spacing w:before="20" w:after="20" w:line="180" w:lineRule="exact"/>
              <w:ind w:firstLine="0"/>
              <w:jc w:val="center"/>
              <w:rPr>
                <w:color w:val="000000"/>
                <w:sz w:val="14"/>
                <w:szCs w:val="14"/>
              </w:rPr>
            </w:pPr>
          </w:p>
        </w:tc>
        <w:tc>
          <w:tcPr>
            <w:tcW w:w="1023" w:type="dxa"/>
            <w:tcBorders>
              <w:top w:val="single" w:sz="6" w:space="0" w:color="auto"/>
              <w:left w:val="single" w:sz="6" w:space="0" w:color="auto"/>
              <w:bottom w:val="single" w:sz="6" w:space="0" w:color="auto"/>
              <w:right w:val="single" w:sz="6" w:space="0" w:color="auto"/>
            </w:tcBorders>
          </w:tcPr>
          <w:p w:rsidR="00D67F2D" w:rsidRPr="00535095" w:rsidRDefault="00D67F2D" w:rsidP="00D67F2D">
            <w:pPr>
              <w:pStyle w:val="Texto"/>
              <w:spacing w:before="20" w:after="20" w:line="180" w:lineRule="exact"/>
              <w:ind w:firstLine="0"/>
              <w:jc w:val="center"/>
              <w:rPr>
                <w:color w:val="000000"/>
                <w:sz w:val="14"/>
                <w:szCs w:val="14"/>
              </w:rPr>
            </w:pPr>
          </w:p>
        </w:tc>
        <w:tc>
          <w:tcPr>
            <w:tcW w:w="1007" w:type="dxa"/>
            <w:tcBorders>
              <w:top w:val="single" w:sz="6" w:space="0" w:color="auto"/>
              <w:left w:val="single" w:sz="6" w:space="0" w:color="auto"/>
              <w:bottom w:val="single" w:sz="6" w:space="0" w:color="auto"/>
              <w:right w:val="single" w:sz="6" w:space="0" w:color="auto"/>
            </w:tcBorders>
          </w:tcPr>
          <w:p w:rsidR="00D67F2D" w:rsidRPr="00535095" w:rsidRDefault="00D67F2D" w:rsidP="00D67F2D">
            <w:pPr>
              <w:pStyle w:val="Texto"/>
              <w:spacing w:before="20" w:after="20" w:line="180" w:lineRule="exact"/>
              <w:ind w:firstLine="0"/>
              <w:jc w:val="center"/>
              <w:rPr>
                <w:color w:val="000000"/>
                <w:sz w:val="14"/>
                <w:szCs w:val="14"/>
              </w:rPr>
            </w:pPr>
          </w:p>
        </w:tc>
        <w:tc>
          <w:tcPr>
            <w:tcW w:w="1098" w:type="dxa"/>
            <w:tcBorders>
              <w:top w:val="single" w:sz="6" w:space="0" w:color="auto"/>
              <w:left w:val="single" w:sz="6" w:space="0" w:color="auto"/>
              <w:bottom w:val="single" w:sz="6" w:space="0" w:color="auto"/>
              <w:right w:val="single" w:sz="6" w:space="0" w:color="auto"/>
            </w:tcBorders>
          </w:tcPr>
          <w:p w:rsidR="00D67F2D" w:rsidRPr="00535095" w:rsidRDefault="00D67F2D" w:rsidP="00D67F2D">
            <w:pPr>
              <w:pStyle w:val="Texto"/>
              <w:spacing w:before="20" w:after="20" w:line="180" w:lineRule="exact"/>
              <w:ind w:firstLine="0"/>
              <w:jc w:val="center"/>
              <w:rPr>
                <w:color w:val="000000"/>
                <w:sz w:val="14"/>
                <w:szCs w:val="14"/>
              </w:rPr>
            </w:pPr>
          </w:p>
        </w:tc>
        <w:tc>
          <w:tcPr>
            <w:tcW w:w="1270" w:type="dxa"/>
            <w:tcBorders>
              <w:top w:val="single" w:sz="6" w:space="0" w:color="auto"/>
              <w:left w:val="single" w:sz="6" w:space="0" w:color="auto"/>
              <w:bottom w:val="single" w:sz="6" w:space="0" w:color="auto"/>
              <w:right w:val="single" w:sz="6" w:space="0" w:color="auto"/>
            </w:tcBorders>
          </w:tcPr>
          <w:p w:rsidR="00D67F2D" w:rsidRPr="00535095" w:rsidRDefault="00D67F2D" w:rsidP="00D67F2D">
            <w:pPr>
              <w:pStyle w:val="Texto"/>
              <w:spacing w:before="20" w:after="20" w:line="180" w:lineRule="exact"/>
              <w:ind w:firstLine="0"/>
              <w:jc w:val="center"/>
              <w:rPr>
                <w:color w:val="000000"/>
                <w:sz w:val="14"/>
                <w:szCs w:val="14"/>
              </w:rPr>
            </w:pPr>
          </w:p>
        </w:tc>
      </w:tr>
      <w:tr w:rsidR="00D67F2D" w:rsidRPr="00535095">
        <w:tblPrEx>
          <w:tblCellMar>
            <w:top w:w="0" w:type="dxa"/>
            <w:bottom w:w="0" w:type="dxa"/>
          </w:tblCellMar>
        </w:tblPrEx>
        <w:trPr>
          <w:trHeight w:val="20"/>
        </w:trPr>
        <w:tc>
          <w:tcPr>
            <w:tcW w:w="1079" w:type="dxa"/>
            <w:tcBorders>
              <w:top w:val="single" w:sz="6" w:space="0" w:color="auto"/>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NUMERO DE INVENTARIO</w:t>
            </w:r>
          </w:p>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( 2 )</w:t>
            </w:r>
          </w:p>
        </w:tc>
        <w:tc>
          <w:tcPr>
            <w:tcW w:w="3253" w:type="dxa"/>
            <w:gridSpan w:val="2"/>
            <w:tcBorders>
              <w:top w:val="single" w:sz="6" w:space="0" w:color="auto"/>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DESCRIPCION</w:t>
            </w:r>
          </w:p>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( 3 )</w:t>
            </w:r>
          </w:p>
        </w:tc>
        <w:tc>
          <w:tcPr>
            <w:tcW w:w="1023" w:type="dxa"/>
            <w:tcBorders>
              <w:top w:val="single" w:sz="6" w:space="0" w:color="auto"/>
              <w:left w:val="single" w:sz="6" w:space="0" w:color="auto"/>
              <w:bottom w:val="single" w:sz="6" w:space="0" w:color="auto"/>
              <w:right w:val="single" w:sz="6" w:space="0" w:color="auto"/>
            </w:tcBorders>
          </w:tcPr>
          <w:p w:rsidR="00D67F2D" w:rsidRPr="00C41518" w:rsidRDefault="00D67F2D" w:rsidP="005A4F02">
            <w:pPr>
              <w:pStyle w:val="Texto"/>
              <w:spacing w:before="20" w:after="20" w:line="230" w:lineRule="exact"/>
              <w:ind w:firstLine="0"/>
              <w:jc w:val="center"/>
              <w:rPr>
                <w:color w:val="000000"/>
                <w:spacing w:val="-4"/>
                <w:sz w:val="14"/>
                <w:szCs w:val="14"/>
              </w:rPr>
            </w:pPr>
            <w:r w:rsidRPr="00C41518">
              <w:rPr>
                <w:color w:val="000000"/>
                <w:spacing w:val="-4"/>
                <w:sz w:val="14"/>
                <w:szCs w:val="14"/>
              </w:rPr>
              <w:t>CANTIDAD</w:t>
            </w:r>
          </w:p>
          <w:p w:rsidR="00D67F2D" w:rsidRPr="00C41518" w:rsidRDefault="00D67F2D" w:rsidP="005A4F02">
            <w:pPr>
              <w:pStyle w:val="Texto"/>
              <w:spacing w:before="20" w:after="20" w:line="230" w:lineRule="exact"/>
              <w:ind w:firstLine="0"/>
              <w:jc w:val="center"/>
              <w:rPr>
                <w:color w:val="000000"/>
                <w:spacing w:val="-4"/>
                <w:sz w:val="14"/>
                <w:szCs w:val="14"/>
              </w:rPr>
            </w:pPr>
            <w:r w:rsidRPr="00C41518">
              <w:rPr>
                <w:color w:val="000000"/>
                <w:spacing w:val="-4"/>
                <w:sz w:val="14"/>
                <w:szCs w:val="14"/>
              </w:rPr>
              <w:t>( 4 )*</w:t>
            </w:r>
          </w:p>
        </w:tc>
        <w:tc>
          <w:tcPr>
            <w:tcW w:w="1007" w:type="dxa"/>
            <w:tcBorders>
              <w:top w:val="single" w:sz="6" w:space="0" w:color="auto"/>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COSTO UNITARIO</w:t>
            </w:r>
          </w:p>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( 5 )*</w:t>
            </w:r>
          </w:p>
        </w:tc>
        <w:tc>
          <w:tcPr>
            <w:tcW w:w="1098" w:type="dxa"/>
            <w:tcBorders>
              <w:top w:val="single" w:sz="6" w:space="0" w:color="auto"/>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UNIDAD DE MEDIDA</w:t>
            </w:r>
          </w:p>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( 6 )*</w:t>
            </w:r>
          </w:p>
        </w:tc>
        <w:tc>
          <w:tcPr>
            <w:tcW w:w="1270" w:type="dxa"/>
            <w:tcBorders>
              <w:top w:val="single" w:sz="6" w:space="0" w:color="auto"/>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MONTO</w:t>
            </w:r>
          </w:p>
          <w:p w:rsidR="00D67F2D" w:rsidRPr="00535095" w:rsidRDefault="00D67F2D" w:rsidP="005A4F02">
            <w:pPr>
              <w:pStyle w:val="Texto"/>
              <w:spacing w:before="20" w:after="20" w:line="230" w:lineRule="exact"/>
              <w:ind w:firstLine="0"/>
              <w:jc w:val="center"/>
              <w:rPr>
                <w:color w:val="000000"/>
                <w:sz w:val="14"/>
                <w:szCs w:val="14"/>
              </w:rPr>
            </w:pPr>
            <w:r w:rsidRPr="00535095">
              <w:rPr>
                <w:color w:val="000000"/>
                <w:sz w:val="14"/>
                <w:szCs w:val="14"/>
              </w:rPr>
              <w:t>( 7 )</w:t>
            </w:r>
          </w:p>
        </w:tc>
      </w:tr>
      <w:tr w:rsidR="00D67F2D" w:rsidRPr="00535095">
        <w:tblPrEx>
          <w:tblCellMar>
            <w:top w:w="0" w:type="dxa"/>
            <w:bottom w:w="0" w:type="dxa"/>
          </w:tblCellMar>
        </w:tblPrEx>
        <w:trPr>
          <w:trHeight w:val="20"/>
        </w:trPr>
        <w:tc>
          <w:tcPr>
            <w:tcW w:w="1079" w:type="dxa"/>
            <w:tcBorders>
              <w:top w:val="single" w:sz="6" w:space="0" w:color="auto"/>
              <w:left w:val="single" w:sz="6" w:space="0" w:color="auto"/>
              <w:right w:val="single" w:sz="6" w:space="0" w:color="auto"/>
            </w:tcBorders>
          </w:tcPr>
          <w:p w:rsidR="00D67F2D" w:rsidRPr="00535095" w:rsidRDefault="00D67F2D" w:rsidP="005A4F02">
            <w:pPr>
              <w:pStyle w:val="Texto"/>
              <w:spacing w:before="20" w:after="20" w:line="230" w:lineRule="exact"/>
              <w:ind w:firstLine="0"/>
              <w:jc w:val="center"/>
              <w:rPr>
                <w:color w:val="000000"/>
                <w:sz w:val="14"/>
                <w:szCs w:val="14"/>
              </w:rPr>
            </w:pPr>
            <w:r w:rsidRPr="00535095">
              <w:rPr>
                <w:sz w:val="14"/>
                <w:szCs w:val="14"/>
              </w:rPr>
              <w:t>MEA-511-001</w:t>
            </w:r>
          </w:p>
        </w:tc>
        <w:tc>
          <w:tcPr>
            <w:tcW w:w="3253" w:type="dxa"/>
            <w:gridSpan w:val="2"/>
            <w:tcBorders>
              <w:top w:val="single" w:sz="6" w:space="0" w:color="auto"/>
              <w:left w:val="single" w:sz="6" w:space="0" w:color="auto"/>
              <w:right w:val="single" w:sz="6" w:space="0" w:color="auto"/>
            </w:tcBorders>
          </w:tcPr>
          <w:p w:rsidR="00D67F2D" w:rsidRPr="00535095" w:rsidRDefault="00D67F2D" w:rsidP="005A4F02">
            <w:pPr>
              <w:pStyle w:val="Texto"/>
              <w:spacing w:before="20" w:after="20" w:line="230" w:lineRule="exact"/>
              <w:ind w:firstLine="0"/>
              <w:rPr>
                <w:sz w:val="14"/>
                <w:szCs w:val="14"/>
              </w:rPr>
            </w:pPr>
            <w:r w:rsidRPr="00535095">
              <w:rPr>
                <w:sz w:val="14"/>
                <w:szCs w:val="14"/>
              </w:rPr>
              <w:t>Muebles de Oficina y Estantería</w:t>
            </w:r>
          </w:p>
        </w:tc>
        <w:tc>
          <w:tcPr>
            <w:tcW w:w="1023" w:type="dxa"/>
            <w:tcBorders>
              <w:top w:val="single" w:sz="6" w:space="0" w:color="auto"/>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007" w:type="dxa"/>
            <w:tcBorders>
              <w:top w:val="single" w:sz="6" w:space="0" w:color="auto"/>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098" w:type="dxa"/>
            <w:tcBorders>
              <w:top w:val="single" w:sz="6" w:space="0" w:color="auto"/>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270" w:type="dxa"/>
            <w:tcBorders>
              <w:top w:val="single" w:sz="6" w:space="0" w:color="auto"/>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r w:rsidRPr="00535095">
              <w:rPr>
                <w:color w:val="000000"/>
                <w:sz w:val="14"/>
                <w:szCs w:val="14"/>
              </w:rPr>
              <w:t>23,200.00</w:t>
            </w:r>
          </w:p>
        </w:tc>
      </w:tr>
      <w:tr w:rsidR="00D67F2D" w:rsidRPr="00535095">
        <w:tblPrEx>
          <w:tblCellMar>
            <w:top w:w="0" w:type="dxa"/>
            <w:bottom w:w="0" w:type="dxa"/>
          </w:tblCellMar>
        </w:tblPrEx>
        <w:trPr>
          <w:trHeight w:val="20"/>
        </w:trPr>
        <w:tc>
          <w:tcPr>
            <w:tcW w:w="1079"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center"/>
              <w:rPr>
                <w:sz w:val="14"/>
                <w:szCs w:val="14"/>
              </w:rPr>
            </w:pPr>
            <w:r w:rsidRPr="00535095">
              <w:rPr>
                <w:sz w:val="14"/>
                <w:szCs w:val="14"/>
              </w:rPr>
              <w:t>MEA-511-002</w:t>
            </w:r>
          </w:p>
        </w:tc>
        <w:tc>
          <w:tcPr>
            <w:tcW w:w="3253" w:type="dxa"/>
            <w:gridSpan w:val="2"/>
            <w:tcBorders>
              <w:left w:val="single" w:sz="6" w:space="0" w:color="auto"/>
              <w:right w:val="single" w:sz="6" w:space="0" w:color="auto"/>
            </w:tcBorders>
          </w:tcPr>
          <w:p w:rsidR="00D67F2D" w:rsidRPr="00535095" w:rsidRDefault="00D67F2D" w:rsidP="005A4F02">
            <w:pPr>
              <w:pStyle w:val="Texto"/>
              <w:spacing w:before="20" w:after="20" w:line="230" w:lineRule="exact"/>
              <w:ind w:firstLine="0"/>
              <w:rPr>
                <w:sz w:val="14"/>
                <w:szCs w:val="14"/>
              </w:rPr>
            </w:pPr>
            <w:r w:rsidRPr="00535095">
              <w:rPr>
                <w:sz w:val="14"/>
                <w:szCs w:val="14"/>
              </w:rPr>
              <w:t>Muebles, Excepto de Oficina y Estantería</w:t>
            </w:r>
          </w:p>
        </w:tc>
        <w:tc>
          <w:tcPr>
            <w:tcW w:w="1023"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007"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098"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270"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r w:rsidRPr="00535095">
              <w:rPr>
                <w:color w:val="000000"/>
                <w:sz w:val="14"/>
                <w:szCs w:val="14"/>
              </w:rPr>
              <w:t>100,000.00</w:t>
            </w:r>
          </w:p>
        </w:tc>
      </w:tr>
      <w:tr w:rsidR="00D67F2D" w:rsidRPr="00535095">
        <w:tblPrEx>
          <w:tblCellMar>
            <w:top w:w="0" w:type="dxa"/>
            <w:bottom w:w="0" w:type="dxa"/>
          </w:tblCellMar>
        </w:tblPrEx>
        <w:trPr>
          <w:trHeight w:val="20"/>
        </w:trPr>
        <w:tc>
          <w:tcPr>
            <w:tcW w:w="1079"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center"/>
              <w:rPr>
                <w:sz w:val="14"/>
                <w:szCs w:val="14"/>
              </w:rPr>
            </w:pPr>
            <w:r w:rsidRPr="00535095">
              <w:rPr>
                <w:sz w:val="14"/>
                <w:szCs w:val="14"/>
              </w:rPr>
              <w:t>MEA-511-003</w:t>
            </w:r>
          </w:p>
        </w:tc>
        <w:tc>
          <w:tcPr>
            <w:tcW w:w="3253" w:type="dxa"/>
            <w:gridSpan w:val="2"/>
            <w:tcBorders>
              <w:left w:val="single" w:sz="6" w:space="0" w:color="auto"/>
              <w:right w:val="single" w:sz="6" w:space="0" w:color="auto"/>
            </w:tcBorders>
          </w:tcPr>
          <w:p w:rsidR="00D67F2D" w:rsidRPr="00535095" w:rsidRDefault="00D67F2D" w:rsidP="005A4F02">
            <w:pPr>
              <w:pStyle w:val="Texto"/>
              <w:spacing w:before="20" w:after="20" w:line="230" w:lineRule="exact"/>
              <w:ind w:firstLine="0"/>
              <w:rPr>
                <w:sz w:val="14"/>
                <w:szCs w:val="14"/>
              </w:rPr>
            </w:pPr>
            <w:r w:rsidRPr="00535095">
              <w:rPr>
                <w:sz w:val="14"/>
                <w:szCs w:val="14"/>
              </w:rPr>
              <w:t>Equipo de Cómputo y de Tecnologías de la Información</w:t>
            </w:r>
          </w:p>
        </w:tc>
        <w:tc>
          <w:tcPr>
            <w:tcW w:w="1023"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007"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098"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270" w:type="dxa"/>
            <w:tcBorders>
              <w:left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r w:rsidRPr="00535095">
              <w:rPr>
                <w:color w:val="000000"/>
                <w:sz w:val="14"/>
                <w:szCs w:val="14"/>
              </w:rPr>
              <w:t>80,000.00</w:t>
            </w:r>
          </w:p>
        </w:tc>
      </w:tr>
      <w:tr w:rsidR="00D67F2D" w:rsidRPr="00535095">
        <w:tblPrEx>
          <w:tblCellMar>
            <w:top w:w="0" w:type="dxa"/>
            <w:bottom w:w="0" w:type="dxa"/>
          </w:tblCellMar>
        </w:tblPrEx>
        <w:trPr>
          <w:trHeight w:val="20"/>
        </w:trPr>
        <w:tc>
          <w:tcPr>
            <w:tcW w:w="1079" w:type="dxa"/>
            <w:tcBorders>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center"/>
              <w:rPr>
                <w:sz w:val="14"/>
                <w:szCs w:val="14"/>
              </w:rPr>
            </w:pPr>
            <w:r w:rsidRPr="00535095">
              <w:rPr>
                <w:sz w:val="14"/>
                <w:szCs w:val="14"/>
              </w:rPr>
              <w:t>MEA-511-004</w:t>
            </w:r>
          </w:p>
        </w:tc>
        <w:tc>
          <w:tcPr>
            <w:tcW w:w="3253" w:type="dxa"/>
            <w:gridSpan w:val="2"/>
            <w:tcBorders>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rPr>
                <w:sz w:val="14"/>
                <w:szCs w:val="14"/>
              </w:rPr>
            </w:pPr>
            <w:r w:rsidRPr="00535095">
              <w:rPr>
                <w:sz w:val="14"/>
                <w:szCs w:val="14"/>
              </w:rPr>
              <w:t>Otros Mobiliarios y Equipos de Administración</w:t>
            </w:r>
          </w:p>
        </w:tc>
        <w:tc>
          <w:tcPr>
            <w:tcW w:w="1023" w:type="dxa"/>
            <w:tcBorders>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007" w:type="dxa"/>
            <w:tcBorders>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098" w:type="dxa"/>
            <w:tcBorders>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p>
        </w:tc>
        <w:tc>
          <w:tcPr>
            <w:tcW w:w="1270" w:type="dxa"/>
            <w:tcBorders>
              <w:left w:val="single" w:sz="6" w:space="0" w:color="auto"/>
              <w:bottom w:val="single" w:sz="6" w:space="0" w:color="auto"/>
              <w:right w:val="single" w:sz="6" w:space="0" w:color="auto"/>
            </w:tcBorders>
          </w:tcPr>
          <w:p w:rsidR="00D67F2D" w:rsidRPr="00535095" w:rsidRDefault="00D67F2D" w:rsidP="005A4F02">
            <w:pPr>
              <w:pStyle w:val="Texto"/>
              <w:spacing w:before="20" w:after="20" w:line="230" w:lineRule="exact"/>
              <w:ind w:firstLine="0"/>
              <w:jc w:val="right"/>
              <w:rPr>
                <w:color w:val="000000"/>
                <w:sz w:val="14"/>
                <w:szCs w:val="14"/>
              </w:rPr>
            </w:pPr>
            <w:r w:rsidRPr="00535095">
              <w:rPr>
                <w:color w:val="000000"/>
                <w:sz w:val="14"/>
                <w:szCs w:val="14"/>
              </w:rPr>
              <w:t>12,500.00</w:t>
            </w:r>
          </w:p>
        </w:tc>
      </w:tr>
    </w:tbl>
    <w:p w:rsidR="00D67F2D" w:rsidRPr="00F07E9E" w:rsidRDefault="00D67F2D" w:rsidP="005A4F02">
      <w:pPr>
        <w:pStyle w:val="Texto"/>
        <w:spacing w:before="60" w:line="230" w:lineRule="exact"/>
        <w:rPr>
          <w:i/>
          <w:szCs w:val="16"/>
        </w:rPr>
      </w:pPr>
      <w:r w:rsidRPr="00F07E9E">
        <w:rPr>
          <w:b/>
          <w:i/>
          <w:szCs w:val="16"/>
          <w:lang w:val="es-MX"/>
        </w:rPr>
        <w:t>*</w:t>
      </w:r>
      <w:r w:rsidRPr="00F07E9E">
        <w:rPr>
          <w:i/>
          <w:szCs w:val="16"/>
        </w:rPr>
        <w:t>Esta columna se utilizará en el auxiliar de la subcuenta correspondiente</w:t>
      </w:r>
    </w:p>
    <w:p w:rsidR="00D67F2D" w:rsidRPr="00791A89" w:rsidRDefault="00D67F2D" w:rsidP="005A4F02">
      <w:pPr>
        <w:pStyle w:val="Texto"/>
        <w:spacing w:line="230" w:lineRule="exact"/>
        <w:rPr>
          <w:b/>
          <w:szCs w:val="28"/>
          <w:lang w:val="es-MX"/>
        </w:rPr>
      </w:pPr>
      <w:r w:rsidRPr="00791A89">
        <w:rPr>
          <w:b/>
          <w:szCs w:val="28"/>
          <w:lang w:val="es-MX"/>
        </w:rPr>
        <w:t xml:space="preserve">c.4) </w:t>
      </w:r>
      <w:r w:rsidR="00791A89" w:rsidRPr="00791A89">
        <w:rPr>
          <w:b/>
          <w:lang w:val="es-MX"/>
        </w:rPr>
        <w:t>LIBRO DE BALANCES</w:t>
      </w:r>
    </w:p>
    <w:p w:rsidR="00D67F2D" w:rsidRPr="00F07E9E" w:rsidRDefault="00D67F2D" w:rsidP="005A4F02">
      <w:pPr>
        <w:pStyle w:val="Texto"/>
        <w:spacing w:line="230" w:lineRule="exact"/>
        <w:rPr>
          <w:szCs w:val="24"/>
        </w:rPr>
      </w:pPr>
      <w:r w:rsidRPr="00F07E9E">
        <w:rPr>
          <w:szCs w:val="24"/>
        </w:rPr>
        <w:t xml:space="preserve">En este libro incluirán los estados del ente público en apego al Manual de Contabilidad Gubernamental, en su capítulo VII Normas y Metodología para </w:t>
      </w:r>
      <w:smartTag w:uri="urn:schemas-microsoft-com:office:smarttags" w:element="PersonName">
        <w:smartTagPr>
          <w:attr w:name="ProductID" w:val="la Emisi￳n"/>
        </w:smartTagPr>
        <w:r w:rsidRPr="00F07E9E">
          <w:rPr>
            <w:szCs w:val="24"/>
          </w:rPr>
          <w:t>la Emisión</w:t>
        </w:r>
      </w:smartTag>
      <w:r w:rsidRPr="00F07E9E">
        <w:rPr>
          <w:szCs w:val="24"/>
        </w:rPr>
        <w:t xml:space="preserve"> de Información Financiera y Estructura de los Estados Financieros Básicos del Ente Público y Características de sus Notas, emitido por el CONAC.</w:t>
      </w:r>
    </w:p>
    <w:p w:rsidR="00D67F2D" w:rsidRPr="00F07E9E" w:rsidRDefault="00D67F2D" w:rsidP="005A4F02">
      <w:pPr>
        <w:pStyle w:val="Texto"/>
        <w:spacing w:line="230" w:lineRule="exact"/>
        <w:rPr>
          <w:szCs w:val="24"/>
        </w:rPr>
      </w:pPr>
      <w:r w:rsidRPr="00F07E9E">
        <w:rPr>
          <w:szCs w:val="24"/>
        </w:rPr>
        <w:t>Los estados y la información financiera que forme parte del libro de balances, será por cada uno de los ejercicios con cifras del período y al cierre del mismo, según corresponda.</w:t>
      </w:r>
    </w:p>
    <w:p w:rsidR="00D67F2D" w:rsidRPr="00791A89" w:rsidRDefault="00D67F2D" w:rsidP="005A4F02">
      <w:pPr>
        <w:pStyle w:val="Texto"/>
        <w:spacing w:line="230" w:lineRule="exact"/>
        <w:rPr>
          <w:b/>
          <w:lang w:val="es-MX"/>
        </w:rPr>
      </w:pPr>
      <w:r w:rsidRPr="00791A89">
        <w:rPr>
          <w:b/>
          <w:szCs w:val="28"/>
          <w:lang w:val="es-MX"/>
        </w:rPr>
        <w:t xml:space="preserve">D. </w:t>
      </w:r>
      <w:r w:rsidR="00791A89" w:rsidRPr="00791A89">
        <w:rPr>
          <w:b/>
          <w:lang w:val="es-MX"/>
        </w:rPr>
        <w:t>LIBROS AUXILIARES ANALITICOS</w:t>
      </w:r>
    </w:p>
    <w:p w:rsidR="00D67F2D" w:rsidRPr="00F07E9E" w:rsidRDefault="00D67F2D" w:rsidP="005A4F02">
      <w:pPr>
        <w:pStyle w:val="Texto"/>
        <w:spacing w:line="230" w:lineRule="exact"/>
        <w:rPr>
          <w:noProof/>
          <w:szCs w:val="24"/>
        </w:rPr>
      </w:pPr>
      <w:r w:rsidRPr="00F07E9E">
        <w:rPr>
          <w:noProof/>
          <w:szCs w:val="24"/>
        </w:rPr>
        <w:t xml:space="preserve">En los libros auxiliares analíticos, se registrarán en forma detallada los valores e información contenida de los </w:t>
      </w:r>
      <w:r w:rsidRPr="00F07E9E">
        <w:rPr>
          <w:szCs w:val="24"/>
          <w:lang w:val="es-MX"/>
        </w:rPr>
        <w:t>Libros Principales de Contabilidad (Registro Electrónico)</w:t>
      </w:r>
      <w:r w:rsidRPr="00F07E9E">
        <w:rPr>
          <w:noProof/>
          <w:szCs w:val="24"/>
        </w:rPr>
        <w:t>.</w:t>
      </w:r>
    </w:p>
    <w:p w:rsidR="00D67F2D" w:rsidRPr="00F07E9E" w:rsidRDefault="00D67F2D" w:rsidP="005A4F02">
      <w:pPr>
        <w:pStyle w:val="Texto"/>
        <w:spacing w:line="230" w:lineRule="exact"/>
        <w:rPr>
          <w:noProof/>
          <w:szCs w:val="24"/>
        </w:rPr>
      </w:pPr>
      <w:r w:rsidRPr="00F07E9E">
        <w:rPr>
          <w:noProof/>
          <w:szCs w:val="24"/>
        </w:rPr>
        <w:t>Cada ente público determina el número de auxiliares que necesite de acuerdo con las necesidades de información, que permitan entre otros:</w:t>
      </w:r>
    </w:p>
    <w:p w:rsidR="00D67F2D" w:rsidRPr="00F07E9E" w:rsidRDefault="00D67F2D" w:rsidP="005A4F02">
      <w:pPr>
        <w:pStyle w:val="ROMANOS"/>
        <w:spacing w:line="230" w:lineRule="exact"/>
        <w:rPr>
          <w:noProof/>
        </w:rPr>
      </w:pPr>
      <w:r w:rsidRPr="00F07E9E">
        <w:rPr>
          <w:noProof/>
        </w:rPr>
        <w:t>a)</w:t>
      </w:r>
      <w:r w:rsidRPr="00F07E9E">
        <w:rPr>
          <w:noProof/>
        </w:rPr>
        <w:tab/>
        <w:t xml:space="preserve">Conocer las transacciones individuales, cuando éstas se registren en los </w:t>
      </w:r>
      <w:r w:rsidRPr="00F07E9E">
        <w:rPr>
          <w:lang w:val="es-MX"/>
        </w:rPr>
        <w:t>Libros Principales de Contabilidad</w:t>
      </w:r>
      <w:r w:rsidRPr="00F07E9E">
        <w:rPr>
          <w:noProof/>
        </w:rPr>
        <w:t xml:space="preserve"> en forma global;</w:t>
      </w:r>
    </w:p>
    <w:p w:rsidR="00D67F2D" w:rsidRPr="00F07E9E" w:rsidRDefault="00D67F2D" w:rsidP="005A4F02">
      <w:pPr>
        <w:pStyle w:val="ROMANOS"/>
        <w:spacing w:line="230" w:lineRule="exact"/>
        <w:rPr>
          <w:noProof/>
        </w:rPr>
      </w:pPr>
      <w:r w:rsidRPr="00F07E9E">
        <w:rPr>
          <w:noProof/>
        </w:rPr>
        <w:t>b)</w:t>
      </w:r>
      <w:r w:rsidRPr="00F07E9E">
        <w:rPr>
          <w:noProof/>
        </w:rPr>
        <w:tab/>
        <w:t>Conocer los códigos o series cifradas que identifiquen las cuentas, así como los códigos o símbolos utilizados para describir las transacciones, con indicación de las adiciones, modificaciones, sustituciones o cancelaciones que se hagan de unas y otras;</w:t>
      </w:r>
    </w:p>
    <w:p w:rsidR="00D67F2D" w:rsidRPr="00F07E9E" w:rsidRDefault="00D67F2D" w:rsidP="005A4F02">
      <w:pPr>
        <w:pStyle w:val="ROMANOS"/>
        <w:spacing w:line="230" w:lineRule="exact"/>
        <w:rPr>
          <w:noProof/>
        </w:rPr>
      </w:pPr>
      <w:r w:rsidRPr="00F07E9E">
        <w:rPr>
          <w:noProof/>
        </w:rPr>
        <w:t>c)</w:t>
      </w:r>
      <w:r w:rsidRPr="00F07E9E">
        <w:rPr>
          <w:noProof/>
        </w:rPr>
        <w:tab/>
        <w:t>Controlar el movimiento de las mercancías, sea por unidades o por grupos homogéneos.</w:t>
      </w:r>
    </w:p>
    <w:p w:rsidR="00D67F2D" w:rsidRPr="00F07E9E" w:rsidRDefault="00D67F2D" w:rsidP="005A4F02">
      <w:pPr>
        <w:pStyle w:val="Texto"/>
        <w:spacing w:line="230" w:lineRule="exact"/>
        <w:rPr>
          <w:szCs w:val="24"/>
        </w:rPr>
      </w:pPr>
      <w:r w:rsidRPr="00F07E9E">
        <w:rPr>
          <w:szCs w:val="24"/>
        </w:rPr>
        <w:t xml:space="preserve">Podrán llevarse auxiliares analíticos, diarios y mayores, por dependencias, tipos de actividad o cualquier otra clasificación, pero en todos los casos deberán existir los </w:t>
      </w:r>
      <w:r w:rsidRPr="00F07E9E">
        <w:rPr>
          <w:szCs w:val="24"/>
          <w:lang w:val="es-MX"/>
        </w:rPr>
        <w:t>Libros Principales de Contabilidad,</w:t>
      </w:r>
      <w:r w:rsidRPr="00F07E9E">
        <w:rPr>
          <w:szCs w:val="24"/>
        </w:rPr>
        <w:t xml:space="preserve"> en que se concentren todas las operaciones del ente público, con registros que conlleven a la vinculación en los libros correspondientes.</w:t>
      </w:r>
    </w:p>
    <w:p w:rsidR="00D67F2D" w:rsidRPr="00F07E9E" w:rsidRDefault="00D67F2D" w:rsidP="005A4F02">
      <w:pPr>
        <w:pStyle w:val="Texto"/>
        <w:spacing w:line="230" w:lineRule="exact"/>
        <w:rPr>
          <w:b/>
          <w:szCs w:val="24"/>
        </w:rPr>
      </w:pPr>
      <w:r w:rsidRPr="00F07E9E">
        <w:rPr>
          <w:b/>
          <w:szCs w:val="24"/>
          <w:lang w:val="es-AR"/>
        </w:rPr>
        <w:t>SEGUNDO</w:t>
      </w:r>
      <w:r w:rsidRPr="00791A89">
        <w:rPr>
          <w:b/>
          <w:szCs w:val="24"/>
          <w:lang w:val="es-AR"/>
        </w:rPr>
        <w:t>.-</w:t>
      </w:r>
      <w:r w:rsidRPr="00F07E9E">
        <w:rPr>
          <w:szCs w:val="24"/>
          <w:lang w:val="es-AR"/>
        </w:rPr>
        <w:t xml:space="preserve"> En cumplimiento del artículo 7 de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 los poderes Ejecutivo, Legislativo y Judicial de </w:t>
      </w:r>
      <w:smartTag w:uri="urn:schemas-microsoft-com:office:smarttags" w:element="PersonName">
        <w:smartTagPr>
          <w:attr w:name="ProductID" w:val="la Federaci￳n"/>
        </w:smartTagPr>
        <w:r w:rsidRPr="00F07E9E">
          <w:rPr>
            <w:szCs w:val="24"/>
            <w:lang w:val="es-AR"/>
          </w:rPr>
          <w:t>la Federación</w:t>
        </w:r>
      </w:smartTag>
      <w:r w:rsidRPr="00F07E9E">
        <w:rPr>
          <w:szCs w:val="24"/>
          <w:lang w:val="es-AR"/>
        </w:rPr>
        <w:t xml:space="preserve"> y Entidades Federativas; las Entidades y los </w:t>
      </w:r>
      <w:r>
        <w:rPr>
          <w:szCs w:val="24"/>
          <w:lang w:val="es-AR"/>
        </w:rPr>
        <w:t>O</w:t>
      </w:r>
      <w:r w:rsidRPr="00F07E9E">
        <w:rPr>
          <w:szCs w:val="24"/>
          <w:lang w:val="es-AR"/>
        </w:rPr>
        <w:t xml:space="preserve">rganos Autónomos deberán adoptar e implementar, con carácter obligatorio, el presente acuerdo por el que se emiten los </w:t>
      </w:r>
      <w:r w:rsidRPr="00F07E9E">
        <w:rPr>
          <w:b/>
          <w:szCs w:val="24"/>
        </w:rPr>
        <w:t>Lineamientos mínimos relativos al diseño e integración del registro en los Libros Diario, Mayor e Inventarios y Balances (Registro Electrónico).</w:t>
      </w:r>
    </w:p>
    <w:p w:rsidR="00D67F2D" w:rsidRPr="00F07E9E" w:rsidRDefault="00D67F2D" w:rsidP="005A4F02">
      <w:pPr>
        <w:pStyle w:val="Texto"/>
        <w:spacing w:line="226" w:lineRule="exact"/>
        <w:rPr>
          <w:szCs w:val="24"/>
          <w:lang w:val="es-AR"/>
        </w:rPr>
      </w:pPr>
      <w:r w:rsidRPr="00F07E9E">
        <w:rPr>
          <w:b/>
          <w:szCs w:val="24"/>
          <w:lang w:val="es-AR"/>
        </w:rPr>
        <w:lastRenderedPageBreak/>
        <w:t>TERCERO</w:t>
      </w:r>
      <w:r w:rsidRPr="00F07E9E">
        <w:rPr>
          <w:szCs w:val="24"/>
          <w:lang w:val="es-AR"/>
        </w:rPr>
        <w:t xml:space="preserve">.- En cumplimiento con los artículos 7 y cuarto transitorio, fracción II, de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 los poderes Ejecutivo, Legislativo y Judicial de </w:t>
      </w:r>
      <w:smartTag w:uri="urn:schemas-microsoft-com:office:smarttags" w:element="PersonName">
        <w:smartTagPr>
          <w:attr w:name="ProductID" w:val="la Federaci￳n"/>
        </w:smartTagPr>
        <w:r w:rsidRPr="00F07E9E">
          <w:rPr>
            <w:szCs w:val="24"/>
            <w:lang w:val="es-AR"/>
          </w:rPr>
          <w:t>la Federación</w:t>
        </w:r>
      </w:smartTag>
      <w:r w:rsidRPr="00F07E9E">
        <w:rPr>
          <w:szCs w:val="24"/>
          <w:lang w:val="es-AR"/>
        </w:rPr>
        <w:t xml:space="preserve"> y Entidades Federativas; las Entidades y los </w:t>
      </w:r>
      <w:r>
        <w:rPr>
          <w:szCs w:val="24"/>
          <w:lang w:val="es-AR"/>
        </w:rPr>
        <w:t>O</w:t>
      </w:r>
      <w:r w:rsidRPr="00F07E9E">
        <w:rPr>
          <w:szCs w:val="24"/>
          <w:lang w:val="es-AR"/>
        </w:rPr>
        <w:t xml:space="preserve">rganos Autónomos deberán apegarse a los </w:t>
      </w:r>
      <w:r w:rsidRPr="00F07E9E">
        <w:rPr>
          <w:b/>
          <w:szCs w:val="24"/>
        </w:rPr>
        <w:t>Lineamientos mínimos relativos al diseño e integración del registro en los Libros Diario, Mayor e Inventarios y Balances (Registro Electrónico)</w:t>
      </w:r>
      <w:r w:rsidRPr="00F07E9E">
        <w:rPr>
          <w:szCs w:val="24"/>
          <w:lang w:val="es-AR"/>
        </w:rPr>
        <w:t>, a partir de la aplicación del Manual de Contabilidad Gubernamental aprobado por el CONAC.</w:t>
      </w:r>
    </w:p>
    <w:p w:rsidR="00D67F2D" w:rsidRPr="00F07E9E" w:rsidRDefault="00D67F2D" w:rsidP="005A4F02">
      <w:pPr>
        <w:pStyle w:val="Texto"/>
        <w:spacing w:line="226" w:lineRule="exact"/>
        <w:rPr>
          <w:szCs w:val="24"/>
          <w:lang w:val="es-AR"/>
        </w:rPr>
      </w:pPr>
      <w:r w:rsidRPr="00F07E9E">
        <w:rPr>
          <w:b/>
          <w:szCs w:val="24"/>
          <w:lang w:val="es-AR"/>
        </w:rPr>
        <w:t>CUARTO</w:t>
      </w:r>
      <w:r w:rsidRPr="00791A89">
        <w:rPr>
          <w:b/>
          <w:szCs w:val="24"/>
          <w:lang w:val="es-AR"/>
        </w:rPr>
        <w:t>.-</w:t>
      </w:r>
      <w:r w:rsidRPr="00F07E9E">
        <w:rPr>
          <w:szCs w:val="24"/>
          <w:lang w:val="es-AR"/>
        </w:rPr>
        <w:t xml:space="preserve"> Al adoptar e implementar los </w:t>
      </w:r>
      <w:r w:rsidRPr="00F07E9E">
        <w:rPr>
          <w:b/>
          <w:szCs w:val="24"/>
        </w:rPr>
        <w:t>Lineamientos mínimos relativos al diseño e integración del registro en los Libros Diario, Mayor e Inventarios y Balances (Registro Electrónico)</w:t>
      </w:r>
      <w:r w:rsidRPr="00F07E9E">
        <w:rPr>
          <w:szCs w:val="24"/>
          <w:lang w:val="es-AR"/>
        </w:rPr>
        <w:t>, las autoridades en materia de contabilidad gubernamental en los poderes ejecutivos Federal, Estatal y Ayuntamientos de los Municipios establecerán la forma en que las entidades paraestatales y paramunicipales, respectivamente, atendiendo a su naturaleza, se ajustarán a las mismas. Lo anterior, en tanto el CONAC emite lo conducente.</w:t>
      </w:r>
    </w:p>
    <w:p w:rsidR="00D67F2D" w:rsidRPr="00F07E9E" w:rsidRDefault="00D67F2D" w:rsidP="005A4F02">
      <w:pPr>
        <w:pStyle w:val="Texto"/>
        <w:spacing w:line="226" w:lineRule="exact"/>
        <w:rPr>
          <w:szCs w:val="24"/>
          <w:lang w:val="es-AR"/>
        </w:rPr>
      </w:pPr>
      <w:r w:rsidRPr="00F07E9E">
        <w:rPr>
          <w:b/>
          <w:szCs w:val="24"/>
          <w:lang w:val="es-AR"/>
        </w:rPr>
        <w:t>QUINT</w:t>
      </w:r>
      <w:r w:rsidRPr="00791A89">
        <w:rPr>
          <w:b/>
          <w:szCs w:val="24"/>
          <w:lang w:val="es-AR"/>
        </w:rPr>
        <w:t>O.-</w:t>
      </w:r>
      <w:r w:rsidRPr="00F07E9E">
        <w:rPr>
          <w:szCs w:val="24"/>
          <w:lang w:val="es-AR"/>
        </w:rPr>
        <w:t xml:space="preserve"> En cumplimiento con los artículos 7 y quinto transitorio de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 los Ayuntamientos de los Municipios y los órganos político-administrativos de las demarcaciones territoriales del Distrito Federal deberán adoptar e implementar el presente acuerdo por el que se emiten los </w:t>
      </w:r>
      <w:r w:rsidRPr="00F07E9E">
        <w:rPr>
          <w:b/>
          <w:szCs w:val="24"/>
        </w:rPr>
        <w:t>Lineamientos mínimos relativos al diseño e integración del registro en los Libros Diario, Mayor e Inventarios y Balances (Registro Electrónico)</w:t>
      </w:r>
      <w:r w:rsidRPr="00F07E9E">
        <w:rPr>
          <w:szCs w:val="24"/>
          <w:lang w:val="es-AR"/>
        </w:rPr>
        <w:t>.</w:t>
      </w:r>
    </w:p>
    <w:p w:rsidR="00D67F2D" w:rsidRPr="00F07E9E" w:rsidRDefault="00D67F2D" w:rsidP="005A4F02">
      <w:pPr>
        <w:pStyle w:val="Texto"/>
        <w:spacing w:line="226" w:lineRule="exact"/>
        <w:rPr>
          <w:szCs w:val="24"/>
          <w:lang w:val="es-AR"/>
        </w:rPr>
      </w:pPr>
      <w:r w:rsidRPr="00F07E9E">
        <w:rPr>
          <w:b/>
          <w:szCs w:val="24"/>
          <w:lang w:val="es-AR"/>
        </w:rPr>
        <w:t>SEXT</w:t>
      </w:r>
      <w:r w:rsidRPr="00791A89">
        <w:rPr>
          <w:b/>
          <w:szCs w:val="24"/>
          <w:lang w:val="es-AR"/>
        </w:rPr>
        <w:t>O.-</w:t>
      </w:r>
      <w:r w:rsidRPr="00F07E9E">
        <w:rPr>
          <w:szCs w:val="24"/>
          <w:lang w:val="es-AR"/>
        </w:rPr>
        <w:t xml:space="preserve"> En cumplimiento con los artículos 7 y quinto transitorio de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 los Ayuntamientos de los Municipios y los órganos político-administrativos de las demarcaciones territoriales del Distrito Federal deberán apegarse a los </w:t>
      </w:r>
      <w:r w:rsidRPr="00F07E9E">
        <w:rPr>
          <w:b/>
          <w:szCs w:val="24"/>
        </w:rPr>
        <w:t>Lineamientos mínimos relativos al diseño e integración del registro en los Libros Diario, Mayor e Inventarios y Balances (Registro Electrónico)</w:t>
      </w:r>
      <w:r w:rsidRPr="00F07E9E">
        <w:rPr>
          <w:szCs w:val="24"/>
          <w:lang w:val="es-AR"/>
        </w:rPr>
        <w:t>, a partir de la aplicación del Manual de Contabilidad Gubernamental aprobado por el CONAC.</w:t>
      </w:r>
    </w:p>
    <w:p w:rsidR="00D67F2D" w:rsidRPr="00F07E9E" w:rsidRDefault="00D67F2D" w:rsidP="005A4F02">
      <w:pPr>
        <w:pStyle w:val="Texto"/>
        <w:spacing w:line="226" w:lineRule="exact"/>
        <w:rPr>
          <w:szCs w:val="24"/>
          <w:lang w:val="es-AR"/>
        </w:rPr>
      </w:pPr>
      <w:r w:rsidRPr="00F07E9E">
        <w:rPr>
          <w:b/>
          <w:szCs w:val="24"/>
          <w:lang w:val="es-AR"/>
        </w:rPr>
        <w:t>SEPTIMO</w:t>
      </w:r>
      <w:r w:rsidRPr="00F07E9E">
        <w:rPr>
          <w:szCs w:val="24"/>
          <w:lang w:val="es-AR"/>
        </w:rPr>
        <w:t xml:space="preserve">.- De conformidad con los artículos 1 y 7 de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D67F2D" w:rsidRPr="00F07E9E" w:rsidRDefault="00D67F2D" w:rsidP="005A4F02">
      <w:pPr>
        <w:pStyle w:val="Texto"/>
        <w:spacing w:line="226" w:lineRule="exact"/>
        <w:rPr>
          <w:szCs w:val="24"/>
          <w:lang w:val="es-AR"/>
        </w:rPr>
      </w:pPr>
      <w:r w:rsidRPr="00F07E9E">
        <w:rPr>
          <w:b/>
          <w:szCs w:val="24"/>
          <w:lang w:val="es-AR"/>
        </w:rPr>
        <w:t>OCTAVO</w:t>
      </w:r>
      <w:r w:rsidRPr="00F07E9E">
        <w:rPr>
          <w:szCs w:val="24"/>
          <w:lang w:val="es-AR"/>
        </w:rPr>
        <w:t xml:space="preserve">.- De acuerdo con lo previsto en el artículo 1 de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 los gobiernos de las Entidades Federativas deberán coordinarse con los gobiernos Municipales para que logren contar con un marco contable armonizado, a través del intercambio de información y experiencias entre ambos órdenes de gobierno.</w:t>
      </w:r>
    </w:p>
    <w:p w:rsidR="00D67F2D" w:rsidRPr="00F07E9E" w:rsidRDefault="00D67F2D" w:rsidP="005A4F02">
      <w:pPr>
        <w:pStyle w:val="Texto"/>
        <w:spacing w:line="226" w:lineRule="exact"/>
        <w:rPr>
          <w:szCs w:val="24"/>
          <w:lang w:val="es-AR"/>
        </w:rPr>
      </w:pPr>
      <w:r w:rsidRPr="00F07E9E">
        <w:rPr>
          <w:b/>
          <w:szCs w:val="24"/>
          <w:lang w:val="es-AR"/>
        </w:rPr>
        <w:t>NOVENO</w:t>
      </w:r>
      <w:r w:rsidRPr="00F07E9E">
        <w:rPr>
          <w:szCs w:val="24"/>
          <w:lang w:val="es-AR"/>
        </w:rPr>
        <w:t xml:space="preserve">.- En términos de los artículos 7 y 15 de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w:t>
      </w:r>
      <w:r w:rsidR="0010686F">
        <w:rPr>
          <w:szCs w:val="24"/>
          <w:lang w:val="es-AR"/>
        </w:rPr>
        <w:t xml:space="preserve"> </w:t>
      </w:r>
      <w:r w:rsidRPr="00F07E9E">
        <w:rPr>
          <w:szCs w:val="24"/>
          <w:lang w:val="es-AR"/>
        </w:rPr>
        <w:t>con dichos actos. Dicha información deberá ser enviada a la dirección electrónica conac_sriotecnico@hacienda.gob.mx, dentro de un plazo de 15 días hábiles contados a partir de la conclusión del plazo fijado por el CONAC.</w:t>
      </w:r>
    </w:p>
    <w:p w:rsidR="00D67F2D" w:rsidRPr="00F07E9E" w:rsidRDefault="00D67F2D" w:rsidP="005A4F02">
      <w:pPr>
        <w:pStyle w:val="Texto"/>
        <w:spacing w:line="226" w:lineRule="exact"/>
        <w:rPr>
          <w:szCs w:val="24"/>
          <w:lang w:val="es-AR"/>
        </w:rPr>
      </w:pPr>
      <w:r w:rsidRPr="00F07E9E">
        <w:rPr>
          <w:b/>
          <w:szCs w:val="24"/>
          <w:lang w:val="es-AR"/>
        </w:rPr>
        <w:t>DECIMO</w:t>
      </w:r>
      <w:r w:rsidRPr="00791A89">
        <w:rPr>
          <w:b/>
          <w:szCs w:val="24"/>
          <w:lang w:val="es-AR"/>
        </w:rPr>
        <w:t>.-</w:t>
      </w:r>
      <w:r w:rsidRPr="00F07E9E">
        <w:rPr>
          <w:szCs w:val="24"/>
          <w:lang w:val="es-AR"/>
        </w:rPr>
        <w:t xml:space="preserve"> En términos del artículo 15 de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w:t>
      </w:r>
    </w:p>
    <w:p w:rsidR="00D67F2D" w:rsidRPr="00F07E9E" w:rsidRDefault="00D67F2D" w:rsidP="005A4F02">
      <w:pPr>
        <w:pStyle w:val="Texto"/>
        <w:spacing w:line="226" w:lineRule="exact"/>
        <w:rPr>
          <w:szCs w:val="24"/>
          <w:lang w:val="es-AR"/>
        </w:rPr>
      </w:pPr>
      <w:r w:rsidRPr="00F07E9E">
        <w:rPr>
          <w:b/>
          <w:szCs w:val="24"/>
          <w:lang w:val="es-AR"/>
        </w:rPr>
        <w:t>DECIMO PRIMERO</w:t>
      </w:r>
      <w:r w:rsidRPr="00791A89">
        <w:rPr>
          <w:b/>
          <w:szCs w:val="24"/>
          <w:lang w:val="es-AR"/>
        </w:rPr>
        <w:t>.-</w:t>
      </w:r>
      <w:r w:rsidRPr="00F07E9E">
        <w:rPr>
          <w:szCs w:val="24"/>
          <w:lang w:val="es-AR"/>
        </w:rPr>
        <w:t xml:space="preserve"> En cumplimiento a lo dispuesto por el artículo 7, segundo párrafo de </w:t>
      </w:r>
      <w:smartTag w:uri="urn:schemas-microsoft-com:office:smarttags" w:element="PersonName">
        <w:smartTagPr>
          <w:attr w:name="ProductID" w:val="La Ley"/>
        </w:smartTagPr>
        <w:r w:rsidRPr="00F07E9E">
          <w:rPr>
            <w:szCs w:val="24"/>
            <w:lang w:val="es-AR"/>
          </w:rPr>
          <w:t>la Ley</w:t>
        </w:r>
      </w:smartTag>
      <w:r w:rsidRPr="00F07E9E">
        <w:rPr>
          <w:szCs w:val="24"/>
          <w:lang w:val="es-AR"/>
        </w:rPr>
        <w:t xml:space="preserve"> de Contabilidad, los </w:t>
      </w:r>
      <w:r w:rsidRPr="00F07E9E">
        <w:rPr>
          <w:b/>
          <w:szCs w:val="24"/>
        </w:rPr>
        <w:t>Lineamientos mínimos relativos al diseño e integración del registro en los Libros Diario, Mayor e Inventarios y Balances (Registro Electrónico)</w:t>
      </w:r>
      <w:r w:rsidRPr="00F07E9E">
        <w:rPr>
          <w:szCs w:val="24"/>
          <w:lang w:val="es-AR"/>
        </w:rPr>
        <w:t xml:space="preserve">, serán publicados en el Diario Oficial de </w:t>
      </w:r>
      <w:smartTag w:uri="urn:schemas-microsoft-com:office:smarttags" w:element="PersonName">
        <w:smartTagPr>
          <w:attr w:name="ProductID" w:val="la Federaci￳n"/>
        </w:smartTagPr>
        <w:r w:rsidRPr="00F07E9E">
          <w:rPr>
            <w:szCs w:val="24"/>
            <w:lang w:val="es-AR"/>
          </w:rPr>
          <w:t>la Federación</w:t>
        </w:r>
      </w:smartTag>
      <w:r w:rsidRPr="00F07E9E">
        <w:rPr>
          <w:szCs w:val="24"/>
          <w:lang w:val="es-AR"/>
        </w:rPr>
        <w:t>, así como en los medios oficiales de difusión escritos y electrónicos de las Entidades Federativas, Municipios y demarcaciones territoriales del Distrito Federal.</w:t>
      </w:r>
    </w:p>
    <w:p w:rsidR="0010686F" w:rsidRDefault="00D67F2D" w:rsidP="005A4F02">
      <w:pPr>
        <w:pStyle w:val="Texto"/>
        <w:spacing w:line="226" w:lineRule="exact"/>
        <w:rPr>
          <w:szCs w:val="24"/>
        </w:rPr>
      </w:pPr>
      <w:r w:rsidRPr="00F07E9E">
        <w:rPr>
          <w:szCs w:val="24"/>
        </w:rPr>
        <w:t xml:space="preserve">En </w:t>
      </w:r>
      <w:smartTag w:uri="urn:schemas-microsoft-com:office:smarttags" w:element="PersonName">
        <w:smartTagPr>
          <w:attr w:name="ProductID" w:val="la Ciudad"/>
        </w:smartTagPr>
        <w:r w:rsidRPr="00F07E9E">
          <w:rPr>
            <w:szCs w:val="24"/>
          </w:rPr>
          <w:t>la Ciudad</w:t>
        </w:r>
      </w:smartTag>
      <w:r w:rsidRPr="00F07E9E">
        <w:rPr>
          <w:szCs w:val="24"/>
        </w:rPr>
        <w:t xml:space="preserve"> de México, Distrito Federal, siendo las 13:30 horas del día 23 de junio del año dos mil once, el Titular de </w:t>
      </w:r>
      <w:smartTag w:uri="urn:schemas-microsoft-com:office:smarttags" w:element="PersonName">
        <w:smartTagPr>
          <w:attr w:name="ProductID" w:val="la Unidad"/>
        </w:smartTagPr>
        <w:r w:rsidRPr="00F07E9E">
          <w:rPr>
            <w:szCs w:val="24"/>
          </w:rPr>
          <w:t>la Unidad</w:t>
        </w:r>
      </w:smartTag>
      <w:r w:rsidRPr="00F07E9E">
        <w:rPr>
          <w:szCs w:val="24"/>
        </w:rPr>
        <w:t xml:space="preserve"> de Contabilidad Gubernamental e Informes sobre </w:t>
      </w:r>
      <w:smartTag w:uri="urn:schemas-microsoft-com:office:smarttags" w:element="PersonName">
        <w:smartTagPr>
          <w:attr w:name="ProductID" w:val="la Gesti￳n P￺blica"/>
        </w:smartTagPr>
        <w:r w:rsidRPr="00F07E9E">
          <w:rPr>
            <w:szCs w:val="24"/>
          </w:rPr>
          <w:t>la Gestión Pública</w:t>
        </w:r>
      </w:smartTag>
      <w:r w:rsidRPr="00F07E9E">
        <w:rPr>
          <w:szCs w:val="24"/>
        </w:rPr>
        <w:t xml:space="preserve"> de </w:t>
      </w:r>
      <w:smartTag w:uri="urn:schemas-microsoft-com:office:smarttags" w:element="PersonName">
        <w:smartTagPr>
          <w:attr w:name="ProductID" w:val="la Secretar￭a"/>
        </w:smartTagPr>
        <w:r w:rsidRPr="00F07E9E">
          <w:rPr>
            <w:szCs w:val="24"/>
          </w:rPr>
          <w:t>la Secretaría</w:t>
        </w:r>
      </w:smartTag>
      <w:r w:rsidRPr="00F07E9E">
        <w:rPr>
          <w:szCs w:val="24"/>
        </w:rPr>
        <w:t xml:space="preserve"> de Hacienda y Crédito Público, en mi calidad de Secretario Técnico del Consejo Nacional de Armonización Contable, </w:t>
      </w:r>
      <w:r w:rsidRPr="00F07E9E">
        <w:rPr>
          <w:b/>
          <w:szCs w:val="24"/>
        </w:rPr>
        <w:t>HACE CONSTAR</w:t>
      </w:r>
      <w:r w:rsidRPr="00F07E9E">
        <w:rPr>
          <w:szCs w:val="24"/>
        </w:rPr>
        <w:t xml:space="preserve"> que el documento consistente de 10 fojas útiles denominado </w:t>
      </w:r>
      <w:r w:rsidRPr="0048444B">
        <w:rPr>
          <w:szCs w:val="24"/>
        </w:rPr>
        <w:t>Lineamientos mínimos relativos al Diseño e Integración del Registro en los Libros Diario, Mayor e Inventarios y Balances (Registro Electrónico)</w:t>
      </w:r>
      <w:r w:rsidRPr="00F07E9E">
        <w:rPr>
          <w:szCs w:val="24"/>
        </w:rPr>
        <w:t xml:space="preserve">, corresponde con los textos aprobados por el Consejo Nacional de Armonización Contable, mismos que estuvieron a la vista de los integrantes de dicho Consejo en su primera reunión celebrada el pasado 23 de junio del presente año. Lo anterior para los efectos legales conducentes, con fundamento en el artículo 7 de </w:t>
      </w:r>
      <w:smartTag w:uri="urn:schemas-microsoft-com:office:smarttags" w:element="PersonName">
        <w:smartTagPr>
          <w:attr w:name="ProductID" w:val="la Ley General"/>
        </w:smartTagPr>
        <w:r w:rsidRPr="00F07E9E">
          <w:rPr>
            <w:szCs w:val="24"/>
          </w:rPr>
          <w:t>la Ley General</w:t>
        </w:r>
      </w:smartTag>
      <w:r w:rsidRPr="00F07E9E">
        <w:rPr>
          <w:szCs w:val="24"/>
        </w:rPr>
        <w:t xml:space="preserve"> de Contabilidad Gubernamental y en la regla 20 de las Reglas de Operación del Consejo Nacional de Armonización Contable.- El Secretario Técnico del Consejo Nacional de Armonización Contable, </w:t>
      </w:r>
      <w:r w:rsidRPr="00F07E9E">
        <w:rPr>
          <w:b/>
          <w:szCs w:val="24"/>
        </w:rPr>
        <w:t>Moisés Alcalde Virgen</w:t>
      </w:r>
      <w:r w:rsidRPr="00F07E9E">
        <w:rPr>
          <w:szCs w:val="24"/>
        </w:rPr>
        <w:t>.- Rúbrica.</w:t>
      </w:r>
    </w:p>
    <w:sectPr w:rsidR="0010686F" w:rsidSect="00F61B66">
      <w:headerReference w:type="even" r:id="rId12"/>
      <w:headerReference w:type="default" r:id="rId13"/>
      <w:pgSz w:w="12240" w:h="15840" w:code="1"/>
      <w:pgMar w:top="1152" w:right="1699" w:bottom="1296" w:left="1699"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64D" w:rsidRDefault="0057564D">
      <w:r>
        <w:separator/>
      </w:r>
    </w:p>
  </w:endnote>
  <w:endnote w:type="continuationSeparator" w:id="0">
    <w:p w:rsidR="0057564D" w:rsidRDefault="005756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Helvetica 55 Roman">
    <w:altName w:val="Courier New"/>
    <w:charset w:val="00"/>
    <w:family w:val="auto"/>
    <w:pitch w:val="variable"/>
    <w:sig w:usb0="03000000"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64D" w:rsidRDefault="0057564D">
      <w:r>
        <w:separator/>
      </w:r>
    </w:p>
  </w:footnote>
  <w:footnote w:type="continuationSeparator" w:id="0">
    <w:p w:rsidR="0057564D" w:rsidRDefault="005756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8CF" w:rsidRPr="0010686F" w:rsidRDefault="0010686F" w:rsidP="00053362">
    <w:pPr>
      <w:pStyle w:val="Fechas"/>
      <w:rPr>
        <w:rFonts w:cs="Times New Roman"/>
      </w:rPr>
    </w:pPr>
    <w:r>
      <w:rPr>
        <w:rFonts w:cs="Times New Roman"/>
      </w:rPr>
      <w:t xml:space="preserve"> </w:t>
    </w:r>
    <w:r w:rsidR="004B7BA9" w:rsidRPr="0010686F">
      <w:rPr>
        <w:rFonts w:cs="Times New Roman"/>
      </w:rPr>
      <w:t xml:space="preserve">     (Segunda Sección)</w:t>
    </w:r>
    <w:r w:rsidR="005958CF" w:rsidRPr="0010686F">
      <w:rPr>
        <w:rFonts w:cs="Times New Roman"/>
      </w:rPr>
      <w:tab/>
      <w:t>DIARIO OFICIAL</w:t>
    </w:r>
    <w:r w:rsidR="005958CF" w:rsidRPr="0010686F">
      <w:rPr>
        <w:rFonts w:cs="Times New Roman"/>
      </w:rPr>
      <w:tab/>
      <w:t>Jueves 7 de julio de 2011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8CF" w:rsidRPr="0010686F" w:rsidRDefault="005958CF" w:rsidP="00053362">
    <w:pPr>
      <w:pStyle w:val="Fechas"/>
      <w:rPr>
        <w:rFonts w:cs="Times New Roman"/>
      </w:rPr>
    </w:pPr>
    <w:r w:rsidRPr="0010686F">
      <w:rPr>
        <w:rFonts w:cs="Times New Roman"/>
      </w:rPr>
      <w:t>Jueves 7 de julio de 2011</w:t>
    </w:r>
    <w:r w:rsidRPr="0010686F">
      <w:rPr>
        <w:rFonts w:cs="Times New Roman"/>
      </w:rPr>
      <w:tab/>
      <w:t>DIARIO OFICIAL</w:t>
    </w:r>
    <w:r w:rsidRPr="0010686F">
      <w:rPr>
        <w:rFonts w:cs="Times New Roman"/>
      </w:rPr>
      <w:tab/>
    </w:r>
    <w:r w:rsidR="004B7BA9" w:rsidRPr="0010686F">
      <w:rPr>
        <w:rFonts w:cs="Times New Roman"/>
      </w:rPr>
      <w:t xml:space="preserve">(Segunda Sección)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E35" w:rsidRPr="00B52E35" w:rsidRDefault="00B52E35" w:rsidP="00B52E35">
    <w:pPr>
      <w:pStyle w:val="Encabezado"/>
      <w:framePr w:w="432" w:h="8582" w:hRule="exact" w:hSpace="187" w:wrap="around" w:hAnchor="page" w:x="14789" w:yAlign="center"/>
      <w:pBdr>
        <w:bottom w:val="double" w:sz="6" w:space="1" w:color="auto"/>
      </w:pBdr>
      <w:shd w:val="solid" w:color="FFFFFF" w:fill="FFFFFF"/>
      <w:tabs>
        <w:tab w:val="center" w:pos="4464"/>
        <w:tab w:val="right" w:pos="8582"/>
      </w:tabs>
      <w:spacing w:before="120" w:after="5"/>
      <w:jc w:val="both"/>
      <w:textDirection w:val="tbRl"/>
      <w:rPr>
        <w:sz w:val="18"/>
        <w:szCs w:val="18"/>
      </w:rPr>
    </w:pPr>
    <w:r w:rsidRPr="00B52E35">
      <w:rPr>
        <w:sz w:val="18"/>
        <w:szCs w:val="18"/>
      </w:rPr>
      <w:fldChar w:fldCharType="begin"/>
    </w:r>
    <w:r w:rsidRPr="00B52E35">
      <w:rPr>
        <w:sz w:val="18"/>
        <w:szCs w:val="18"/>
      </w:rPr>
      <w:instrText xml:space="preserve"> PAGE  \* MERGEFORMAT </w:instrText>
    </w:r>
    <w:r w:rsidRPr="00B52E35">
      <w:rPr>
        <w:sz w:val="18"/>
        <w:szCs w:val="18"/>
      </w:rPr>
      <w:fldChar w:fldCharType="separate"/>
    </w:r>
    <w:r w:rsidR="00535D03">
      <w:rPr>
        <w:noProof/>
        <w:sz w:val="18"/>
        <w:szCs w:val="18"/>
      </w:rPr>
      <w:t>66</w:t>
    </w:r>
    <w:r w:rsidRPr="00B52E35">
      <w:rPr>
        <w:sz w:val="18"/>
        <w:szCs w:val="18"/>
      </w:rPr>
      <w:fldChar w:fldCharType="end"/>
    </w:r>
    <w:r>
      <w:rPr>
        <w:sz w:val="18"/>
        <w:szCs w:val="18"/>
      </w:rPr>
      <w:t xml:space="preserve">     </w:t>
    </w:r>
    <w:r w:rsidRPr="00B52E35">
      <w:rPr>
        <w:sz w:val="18"/>
        <w:szCs w:val="18"/>
      </w:rPr>
      <w:t>(</w:t>
    </w:r>
    <w:r>
      <w:rPr>
        <w:sz w:val="18"/>
        <w:szCs w:val="18"/>
      </w:rPr>
      <w:t>Segunda</w:t>
    </w:r>
    <w:r w:rsidRPr="00B52E35">
      <w:rPr>
        <w:sz w:val="18"/>
        <w:szCs w:val="18"/>
      </w:rPr>
      <w:t xml:space="preserve"> Sección)</w:t>
    </w:r>
    <w:r w:rsidRPr="00B52E35">
      <w:rPr>
        <w:sz w:val="18"/>
        <w:szCs w:val="18"/>
      </w:rPr>
      <w:fldChar w:fldCharType="begin"/>
    </w:r>
    <w:r w:rsidRPr="00B52E35">
      <w:rPr>
        <w:sz w:val="18"/>
        <w:szCs w:val="18"/>
      </w:rPr>
      <w:instrText xml:space="preserve"> DocVariable dvFecha </w:instrText>
    </w:r>
    <w:r w:rsidRPr="00B52E35">
      <w:rPr>
        <w:sz w:val="18"/>
        <w:szCs w:val="18"/>
      </w:rPr>
      <w:fldChar w:fldCharType="end"/>
    </w:r>
    <w:r w:rsidRPr="00B52E35">
      <w:rPr>
        <w:sz w:val="18"/>
        <w:szCs w:val="18"/>
      </w:rPr>
      <w:tab/>
      <w:t>DIARIO OFICIAL</w:t>
    </w:r>
    <w:r w:rsidRPr="00B52E35">
      <w:rPr>
        <w:sz w:val="18"/>
        <w:szCs w:val="18"/>
      </w:rPr>
      <w:tab/>
      <w:t>Jueves 7 de julio de 2011</w:t>
    </w:r>
    <w:r w:rsidRPr="00B52E35">
      <w:rPr>
        <w:sz w:val="18"/>
        <w:szCs w:val="18"/>
      </w:rPr>
      <w:fldChar w:fldCharType="begin"/>
    </w:r>
    <w:r w:rsidRPr="00B52E35">
      <w:rPr>
        <w:sz w:val="18"/>
        <w:szCs w:val="18"/>
      </w:rPr>
      <w:instrText xml:space="preserve"> DocVariable dvSeccion </w:instrText>
    </w:r>
    <w:r w:rsidRPr="00B52E35">
      <w:rPr>
        <w:sz w:val="18"/>
        <w:szCs w:val="18"/>
      </w:rPr>
      <w:fldChar w:fldCharType="end"/>
    </w:r>
  </w:p>
  <w:p w:rsidR="00B52E35" w:rsidRPr="00B52E35" w:rsidRDefault="00B52E35" w:rsidP="00B52E35">
    <w:pPr>
      <w:pStyle w:val="Tex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E35" w:rsidRPr="00053362" w:rsidRDefault="00B52E35" w:rsidP="00053362">
    <w:pPr>
      <w:pStyle w:val="Fechas"/>
    </w:pPr>
    <w:fldSimple w:instr=" PAGE  \* MERGEFORMAT ">
      <w:r w:rsidR="00BA13FE">
        <w:rPr>
          <w:noProof/>
        </w:rPr>
        <w:t>10</w:t>
      </w:r>
    </w:fldSimple>
    <w:r>
      <w:t xml:space="preserve">     (Segunda Sección)</w:t>
    </w:r>
    <w:r>
      <w:tab/>
      <w:t>DIARIO OFICIAL</w:t>
    </w:r>
    <w:r>
      <w:tab/>
      <w:t>Jueves 7 de julio de 2011</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E35" w:rsidRPr="00053362" w:rsidRDefault="00B52E35" w:rsidP="00053362">
    <w:pPr>
      <w:pStyle w:val="Fechas"/>
    </w:pPr>
    <w:r>
      <w:t>Jueves 7 de julio de 2011</w:t>
    </w:r>
    <w:r w:rsidRPr="00053362">
      <w:tab/>
      <w:t>DIARIO OFICIAL</w:t>
    </w:r>
    <w:r w:rsidRPr="00053362">
      <w:tab/>
    </w:r>
    <w:r>
      <w:t xml:space="preserve">(Segunda Sección)     </w:t>
    </w:r>
    <w:fldSimple w:instr=" PAGE  \* MERGEFORMAT ">
      <w:r w:rsidR="00BA13FE">
        <w:rPr>
          <w:noProof/>
        </w:rPr>
        <w:t>11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2727"/>
    <w:multiLevelType w:val="hybridMultilevel"/>
    <w:tmpl w:val="B8D43286"/>
    <w:lvl w:ilvl="0" w:tplc="473AECDE">
      <w:start w:val="1"/>
      <w:numFmt w:val="bullet"/>
      <w:lvlText w:val=""/>
      <w:lvlJc w:val="left"/>
      <w:pPr>
        <w:tabs>
          <w:tab w:val="num" w:pos="1296"/>
        </w:tabs>
        <w:ind w:left="1296" w:hanging="360"/>
      </w:pPr>
      <w:rPr>
        <w:rFonts w:ascii="Symbol" w:hAnsi="Symbol" w:hint="default"/>
        <w:lang w:val="es-AR"/>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
    <w:nsid w:val="02EA722B"/>
    <w:multiLevelType w:val="hybridMultilevel"/>
    <w:tmpl w:val="5EC8934E"/>
    <w:lvl w:ilvl="0" w:tplc="473AECDE">
      <w:start w:val="1"/>
      <w:numFmt w:val="bullet"/>
      <w:lvlText w:val=""/>
      <w:lvlJc w:val="left"/>
      <w:pPr>
        <w:tabs>
          <w:tab w:val="num" w:pos="1296"/>
        </w:tabs>
        <w:ind w:left="1296" w:hanging="360"/>
      </w:pPr>
      <w:rPr>
        <w:rFonts w:ascii="Symbol" w:hAnsi="Symbol" w:hint="default"/>
        <w:lang w:val="es-AR"/>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0CCB791F"/>
    <w:multiLevelType w:val="hybridMultilevel"/>
    <w:tmpl w:val="ED322C30"/>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
    <w:nsid w:val="187A2ABF"/>
    <w:multiLevelType w:val="hybridMultilevel"/>
    <w:tmpl w:val="23EA24A0"/>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
    <w:nsid w:val="1BF07B3D"/>
    <w:multiLevelType w:val="hybridMultilevel"/>
    <w:tmpl w:val="63A6318A"/>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5">
    <w:nsid w:val="23994FE7"/>
    <w:multiLevelType w:val="hybridMultilevel"/>
    <w:tmpl w:val="096E422A"/>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6">
    <w:nsid w:val="27FE7DE1"/>
    <w:multiLevelType w:val="hybridMultilevel"/>
    <w:tmpl w:val="01FEA8C8"/>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7">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8">
    <w:nsid w:val="2F6D31C6"/>
    <w:multiLevelType w:val="hybridMultilevel"/>
    <w:tmpl w:val="5FCCA5A8"/>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9">
    <w:nsid w:val="30C52CD3"/>
    <w:multiLevelType w:val="hybridMultilevel"/>
    <w:tmpl w:val="9FB6A0F4"/>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0">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1">
    <w:nsid w:val="37475658"/>
    <w:multiLevelType w:val="hybridMultilevel"/>
    <w:tmpl w:val="5AE67B6C"/>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2">
    <w:nsid w:val="3E076533"/>
    <w:multiLevelType w:val="hybridMultilevel"/>
    <w:tmpl w:val="3CA86986"/>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42590697"/>
    <w:multiLevelType w:val="hybridMultilevel"/>
    <w:tmpl w:val="FFD2D312"/>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4">
    <w:nsid w:val="498409B5"/>
    <w:multiLevelType w:val="hybridMultilevel"/>
    <w:tmpl w:val="35CAF682"/>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5">
    <w:nsid w:val="4B9E2A04"/>
    <w:multiLevelType w:val="hybridMultilevel"/>
    <w:tmpl w:val="2D765750"/>
    <w:lvl w:ilvl="0" w:tplc="473AECDE">
      <w:start w:val="1"/>
      <w:numFmt w:val="bullet"/>
      <w:lvlText w:val=""/>
      <w:lvlJc w:val="left"/>
      <w:pPr>
        <w:tabs>
          <w:tab w:val="num" w:pos="1296"/>
        </w:tabs>
        <w:ind w:left="1296" w:hanging="360"/>
      </w:pPr>
      <w:rPr>
        <w:rFonts w:ascii="Symbol" w:hAnsi="Symbol" w:hint="default"/>
        <w:lang w:val="es-AR"/>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6">
    <w:nsid w:val="4CEA7D2E"/>
    <w:multiLevelType w:val="hybridMultilevel"/>
    <w:tmpl w:val="5E0A3CE6"/>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7">
    <w:nsid w:val="598B7A69"/>
    <w:multiLevelType w:val="hybridMultilevel"/>
    <w:tmpl w:val="A2ECD1B2"/>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8">
    <w:nsid w:val="5E233244"/>
    <w:multiLevelType w:val="hybridMultilevel"/>
    <w:tmpl w:val="2D102C34"/>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9">
    <w:nsid w:val="5FDD5AE6"/>
    <w:multiLevelType w:val="hybridMultilevel"/>
    <w:tmpl w:val="EE1C5D4A"/>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0">
    <w:nsid w:val="60723827"/>
    <w:multiLevelType w:val="hybridMultilevel"/>
    <w:tmpl w:val="0212E23E"/>
    <w:lvl w:ilvl="0" w:tplc="473AECDE">
      <w:start w:val="1"/>
      <w:numFmt w:val="bullet"/>
      <w:lvlText w:val=""/>
      <w:lvlJc w:val="left"/>
      <w:pPr>
        <w:tabs>
          <w:tab w:val="num" w:pos="1296"/>
        </w:tabs>
        <w:ind w:left="1296" w:hanging="360"/>
      </w:pPr>
      <w:rPr>
        <w:rFonts w:ascii="Symbol" w:hAnsi="Symbol" w:hint="default"/>
        <w:lang w:val="es-AR"/>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1">
    <w:nsid w:val="64956B05"/>
    <w:multiLevelType w:val="hybridMultilevel"/>
    <w:tmpl w:val="B7FCF352"/>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2">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3">
    <w:nsid w:val="74734400"/>
    <w:multiLevelType w:val="hybridMultilevel"/>
    <w:tmpl w:val="96ACBB5C"/>
    <w:lvl w:ilvl="0" w:tplc="473AECDE">
      <w:start w:val="1"/>
      <w:numFmt w:val="bullet"/>
      <w:lvlText w:val=""/>
      <w:lvlJc w:val="left"/>
      <w:pPr>
        <w:tabs>
          <w:tab w:val="num" w:pos="1008"/>
        </w:tabs>
        <w:ind w:left="1008" w:hanging="360"/>
      </w:pPr>
      <w:rPr>
        <w:rFonts w:ascii="Symbol" w:hAnsi="Symbol" w:hint="default"/>
        <w:lang w:val="es-AR"/>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4">
    <w:nsid w:val="74DA1F09"/>
    <w:multiLevelType w:val="hybridMultilevel"/>
    <w:tmpl w:val="898C584C"/>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5">
    <w:nsid w:val="776B0BB8"/>
    <w:multiLevelType w:val="hybridMultilevel"/>
    <w:tmpl w:val="96245808"/>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6">
    <w:nsid w:val="7D726054"/>
    <w:multiLevelType w:val="hybridMultilevel"/>
    <w:tmpl w:val="7A64B3EC"/>
    <w:lvl w:ilvl="0" w:tplc="0C0A0001">
      <w:start w:val="1"/>
      <w:numFmt w:val="bullet"/>
      <w:lvlText w:val=""/>
      <w:lvlJc w:val="left"/>
      <w:pPr>
        <w:tabs>
          <w:tab w:val="num" w:pos="1008"/>
        </w:tabs>
        <w:ind w:left="1008" w:hanging="360"/>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num w:numId="1">
    <w:abstractNumId w:val="10"/>
  </w:num>
  <w:num w:numId="2">
    <w:abstractNumId w:val="22"/>
  </w:num>
  <w:num w:numId="3">
    <w:abstractNumId w:val="7"/>
  </w:num>
  <w:num w:numId="4">
    <w:abstractNumId w:val="12"/>
  </w:num>
  <w:num w:numId="5">
    <w:abstractNumId w:val="16"/>
  </w:num>
  <w:num w:numId="6">
    <w:abstractNumId w:val="2"/>
  </w:num>
  <w:num w:numId="7">
    <w:abstractNumId w:val="4"/>
  </w:num>
  <w:num w:numId="8">
    <w:abstractNumId w:val="8"/>
  </w:num>
  <w:num w:numId="9">
    <w:abstractNumId w:val="5"/>
  </w:num>
  <w:num w:numId="10">
    <w:abstractNumId w:val="6"/>
  </w:num>
  <w:num w:numId="11">
    <w:abstractNumId w:val="25"/>
  </w:num>
  <w:num w:numId="12">
    <w:abstractNumId w:val="19"/>
  </w:num>
  <w:num w:numId="13">
    <w:abstractNumId w:val="14"/>
  </w:num>
  <w:num w:numId="14">
    <w:abstractNumId w:val="21"/>
  </w:num>
  <w:num w:numId="15">
    <w:abstractNumId w:val="18"/>
  </w:num>
  <w:num w:numId="16">
    <w:abstractNumId w:val="9"/>
  </w:num>
  <w:num w:numId="17">
    <w:abstractNumId w:val="11"/>
  </w:num>
  <w:num w:numId="18">
    <w:abstractNumId w:val="17"/>
  </w:num>
  <w:num w:numId="19">
    <w:abstractNumId w:val="23"/>
  </w:num>
  <w:num w:numId="20">
    <w:abstractNumId w:val="1"/>
  </w:num>
  <w:num w:numId="21">
    <w:abstractNumId w:val="20"/>
  </w:num>
  <w:num w:numId="22">
    <w:abstractNumId w:val="15"/>
  </w:num>
  <w:num w:numId="23">
    <w:abstractNumId w:val="0"/>
  </w:num>
  <w:num w:numId="24">
    <w:abstractNumId w:val="24"/>
  </w:num>
  <w:num w:numId="25">
    <w:abstractNumId w:val="3"/>
  </w:num>
  <w:num w:numId="26">
    <w:abstractNumId w:val="13"/>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es-AR" w:vendorID="64" w:dllVersion="131078" w:nlCheck="1" w:checkStyle="1"/>
  <w:attachedTemplate r:id="rId1"/>
  <w:stylePaneFormatFilter w:val="3F01"/>
  <w:defaultTabStop w:val="706"/>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FE0147"/>
    <w:rsid w:val="00053362"/>
    <w:rsid w:val="00085CFF"/>
    <w:rsid w:val="000934C4"/>
    <w:rsid w:val="000C50D4"/>
    <w:rsid w:val="000F0FA3"/>
    <w:rsid w:val="000F706A"/>
    <w:rsid w:val="0010686F"/>
    <w:rsid w:val="001303A7"/>
    <w:rsid w:val="00132673"/>
    <w:rsid w:val="00140A5C"/>
    <w:rsid w:val="00155A7E"/>
    <w:rsid w:val="001574EC"/>
    <w:rsid w:val="00167AE9"/>
    <w:rsid w:val="00176B02"/>
    <w:rsid w:val="00183432"/>
    <w:rsid w:val="00187AC0"/>
    <w:rsid w:val="001B6981"/>
    <w:rsid w:val="001E6CB1"/>
    <w:rsid w:val="001F6325"/>
    <w:rsid w:val="0025082C"/>
    <w:rsid w:val="00255299"/>
    <w:rsid w:val="00285BE5"/>
    <w:rsid w:val="00286668"/>
    <w:rsid w:val="00290296"/>
    <w:rsid w:val="00291CA7"/>
    <w:rsid w:val="002940B6"/>
    <w:rsid w:val="002B00EE"/>
    <w:rsid w:val="002B127D"/>
    <w:rsid w:val="002C3644"/>
    <w:rsid w:val="002E0094"/>
    <w:rsid w:val="002F6279"/>
    <w:rsid w:val="002F666A"/>
    <w:rsid w:val="0030321A"/>
    <w:rsid w:val="00323864"/>
    <w:rsid w:val="00330780"/>
    <w:rsid w:val="003340A4"/>
    <w:rsid w:val="00357A6B"/>
    <w:rsid w:val="0036410B"/>
    <w:rsid w:val="003656C6"/>
    <w:rsid w:val="00373DFE"/>
    <w:rsid w:val="0039202C"/>
    <w:rsid w:val="003A0803"/>
    <w:rsid w:val="003A6253"/>
    <w:rsid w:val="003A69B6"/>
    <w:rsid w:val="003E5783"/>
    <w:rsid w:val="003E7472"/>
    <w:rsid w:val="00406A7D"/>
    <w:rsid w:val="00410B8C"/>
    <w:rsid w:val="00412ED6"/>
    <w:rsid w:val="004142D5"/>
    <w:rsid w:val="0042779F"/>
    <w:rsid w:val="00440349"/>
    <w:rsid w:val="00447A86"/>
    <w:rsid w:val="00464085"/>
    <w:rsid w:val="004652D9"/>
    <w:rsid w:val="0048444B"/>
    <w:rsid w:val="004A7426"/>
    <w:rsid w:val="004B1CC1"/>
    <w:rsid w:val="004B2F2C"/>
    <w:rsid w:val="004B7BA9"/>
    <w:rsid w:val="004C49C6"/>
    <w:rsid w:val="004D4A72"/>
    <w:rsid w:val="004E4F4F"/>
    <w:rsid w:val="004E522F"/>
    <w:rsid w:val="004E6B1F"/>
    <w:rsid w:val="004E77FB"/>
    <w:rsid w:val="004E7F96"/>
    <w:rsid w:val="004F3FE9"/>
    <w:rsid w:val="00512CDB"/>
    <w:rsid w:val="00514993"/>
    <w:rsid w:val="00534337"/>
    <w:rsid w:val="0053581A"/>
    <w:rsid w:val="00535845"/>
    <w:rsid w:val="00535D03"/>
    <w:rsid w:val="005438AB"/>
    <w:rsid w:val="0054733E"/>
    <w:rsid w:val="005515C6"/>
    <w:rsid w:val="0055349C"/>
    <w:rsid w:val="0057382A"/>
    <w:rsid w:val="00574AF0"/>
    <w:rsid w:val="0057564D"/>
    <w:rsid w:val="00584D3A"/>
    <w:rsid w:val="005958CF"/>
    <w:rsid w:val="00597372"/>
    <w:rsid w:val="005A4F02"/>
    <w:rsid w:val="005A7DE1"/>
    <w:rsid w:val="005B7AF0"/>
    <w:rsid w:val="005C4019"/>
    <w:rsid w:val="005D7D14"/>
    <w:rsid w:val="005F3B8B"/>
    <w:rsid w:val="006231E1"/>
    <w:rsid w:val="00627360"/>
    <w:rsid w:val="00627D1A"/>
    <w:rsid w:val="0063495E"/>
    <w:rsid w:val="00656CFF"/>
    <w:rsid w:val="006711A8"/>
    <w:rsid w:val="00674139"/>
    <w:rsid w:val="00681BC5"/>
    <w:rsid w:val="00691836"/>
    <w:rsid w:val="0069357B"/>
    <w:rsid w:val="00697B7C"/>
    <w:rsid w:val="006B7539"/>
    <w:rsid w:val="006C508E"/>
    <w:rsid w:val="006D2E40"/>
    <w:rsid w:val="006E2487"/>
    <w:rsid w:val="006E4EE3"/>
    <w:rsid w:val="006E66EC"/>
    <w:rsid w:val="0070415B"/>
    <w:rsid w:val="00717A6D"/>
    <w:rsid w:val="00724703"/>
    <w:rsid w:val="00735E9D"/>
    <w:rsid w:val="00741ABD"/>
    <w:rsid w:val="007464BC"/>
    <w:rsid w:val="00746A46"/>
    <w:rsid w:val="00746FC8"/>
    <w:rsid w:val="00754859"/>
    <w:rsid w:val="007578BE"/>
    <w:rsid w:val="00791A89"/>
    <w:rsid w:val="007A0956"/>
    <w:rsid w:val="007B194E"/>
    <w:rsid w:val="007C5B85"/>
    <w:rsid w:val="007D00B8"/>
    <w:rsid w:val="007D286A"/>
    <w:rsid w:val="007F391F"/>
    <w:rsid w:val="008127D9"/>
    <w:rsid w:val="00827CE1"/>
    <w:rsid w:val="0083080F"/>
    <w:rsid w:val="008466B4"/>
    <w:rsid w:val="00856857"/>
    <w:rsid w:val="008651ED"/>
    <w:rsid w:val="00875A59"/>
    <w:rsid w:val="0089558E"/>
    <w:rsid w:val="008A23F3"/>
    <w:rsid w:val="008B5BD2"/>
    <w:rsid w:val="008D17A5"/>
    <w:rsid w:val="008E35DF"/>
    <w:rsid w:val="008E3EA2"/>
    <w:rsid w:val="00913D77"/>
    <w:rsid w:val="009167A0"/>
    <w:rsid w:val="009200A2"/>
    <w:rsid w:val="009329FB"/>
    <w:rsid w:val="00945F33"/>
    <w:rsid w:val="009932CA"/>
    <w:rsid w:val="009A7654"/>
    <w:rsid w:val="009C02DA"/>
    <w:rsid w:val="009C65E4"/>
    <w:rsid w:val="009D7F07"/>
    <w:rsid w:val="009E3B35"/>
    <w:rsid w:val="009E63EA"/>
    <w:rsid w:val="009F050F"/>
    <w:rsid w:val="00A05A36"/>
    <w:rsid w:val="00A31E9B"/>
    <w:rsid w:val="00A333DC"/>
    <w:rsid w:val="00A44599"/>
    <w:rsid w:val="00A53D31"/>
    <w:rsid w:val="00A73F8A"/>
    <w:rsid w:val="00A81D62"/>
    <w:rsid w:val="00A84922"/>
    <w:rsid w:val="00AB047F"/>
    <w:rsid w:val="00AE2EE3"/>
    <w:rsid w:val="00B00632"/>
    <w:rsid w:val="00B14C29"/>
    <w:rsid w:val="00B170E8"/>
    <w:rsid w:val="00B31275"/>
    <w:rsid w:val="00B3769E"/>
    <w:rsid w:val="00B52E35"/>
    <w:rsid w:val="00B63531"/>
    <w:rsid w:val="00B7008A"/>
    <w:rsid w:val="00B717B3"/>
    <w:rsid w:val="00BA13FE"/>
    <w:rsid w:val="00BA7F8C"/>
    <w:rsid w:val="00BF003F"/>
    <w:rsid w:val="00BF091C"/>
    <w:rsid w:val="00C01B5D"/>
    <w:rsid w:val="00C079FE"/>
    <w:rsid w:val="00C258E4"/>
    <w:rsid w:val="00C30B4C"/>
    <w:rsid w:val="00C41518"/>
    <w:rsid w:val="00C550FB"/>
    <w:rsid w:val="00C86303"/>
    <w:rsid w:val="00C9060E"/>
    <w:rsid w:val="00C93FFA"/>
    <w:rsid w:val="00CA2FDC"/>
    <w:rsid w:val="00CA3BBA"/>
    <w:rsid w:val="00CC0602"/>
    <w:rsid w:val="00CC39A6"/>
    <w:rsid w:val="00CC71C5"/>
    <w:rsid w:val="00CD6850"/>
    <w:rsid w:val="00CF6193"/>
    <w:rsid w:val="00D01DB2"/>
    <w:rsid w:val="00D04785"/>
    <w:rsid w:val="00D300A9"/>
    <w:rsid w:val="00D32C7D"/>
    <w:rsid w:val="00D34588"/>
    <w:rsid w:val="00D42FD2"/>
    <w:rsid w:val="00D54C2F"/>
    <w:rsid w:val="00D64953"/>
    <w:rsid w:val="00D67F2D"/>
    <w:rsid w:val="00D8312F"/>
    <w:rsid w:val="00D87572"/>
    <w:rsid w:val="00DA5F54"/>
    <w:rsid w:val="00DD4FA8"/>
    <w:rsid w:val="00DD7A50"/>
    <w:rsid w:val="00DE4C7A"/>
    <w:rsid w:val="00DF6036"/>
    <w:rsid w:val="00DF6BC3"/>
    <w:rsid w:val="00E21F6A"/>
    <w:rsid w:val="00E30B22"/>
    <w:rsid w:val="00E3798A"/>
    <w:rsid w:val="00E460F3"/>
    <w:rsid w:val="00E50177"/>
    <w:rsid w:val="00E5027B"/>
    <w:rsid w:val="00E5626A"/>
    <w:rsid w:val="00E772E5"/>
    <w:rsid w:val="00E82585"/>
    <w:rsid w:val="00EA0ABD"/>
    <w:rsid w:val="00EA46E7"/>
    <w:rsid w:val="00ED2C0A"/>
    <w:rsid w:val="00EE6353"/>
    <w:rsid w:val="00EF1962"/>
    <w:rsid w:val="00EF226B"/>
    <w:rsid w:val="00F00937"/>
    <w:rsid w:val="00F315C9"/>
    <w:rsid w:val="00F51E5E"/>
    <w:rsid w:val="00F61B66"/>
    <w:rsid w:val="00F64B32"/>
    <w:rsid w:val="00F808C0"/>
    <w:rsid w:val="00F83712"/>
    <w:rsid w:val="00F857DE"/>
    <w:rsid w:val="00F85CA3"/>
    <w:rsid w:val="00FA672D"/>
    <w:rsid w:val="00FC03A2"/>
    <w:rsid w:val="00FC5DD1"/>
    <w:rsid w:val="00FD0D2C"/>
    <w:rsid w:val="00FD44E8"/>
    <w:rsid w:val="00FD7200"/>
    <w:rsid w:val="00FE0147"/>
    <w:rsid w:val="00FE5F30"/>
    <w:rsid w:val="00FE6A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character" w:customStyle="1" w:styleId="TextoCar">
    <w:name w:val="Texto Car"/>
    <w:basedOn w:val="Fuentedeprrafopredeter"/>
    <w:link w:val="Texto"/>
    <w:locked/>
    <w:rsid w:val="003E5783"/>
    <w:rPr>
      <w:rFonts w:ascii="Arial" w:hAnsi="Arial" w:cs="Arial"/>
      <w:sz w:val="18"/>
      <w:lang w:val="es-ES" w:eastAsia="es-ES" w:bidi="ar-SA"/>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character" w:customStyle="1" w:styleId="ROMANOSCar">
    <w:name w:val="ROMANOS Car"/>
    <w:basedOn w:val="Fuentedeprrafopredeter"/>
    <w:link w:val="ROMANOS"/>
    <w:locked/>
    <w:rsid w:val="003E5783"/>
    <w:rPr>
      <w:rFonts w:ascii="Arial" w:hAnsi="Arial" w:cs="Arial"/>
      <w:sz w:val="18"/>
      <w:szCs w:val="18"/>
      <w:lang w:val="es-ES" w:eastAsia="es-ES" w:bidi="ar-SA"/>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character" w:customStyle="1" w:styleId="ANOTACIONCar">
    <w:name w:val="ANOTACION Car"/>
    <w:basedOn w:val="Fuentedeprrafopredeter"/>
    <w:link w:val="ANOTACION"/>
    <w:locked/>
    <w:rsid w:val="003E5783"/>
    <w:rPr>
      <w:b/>
      <w:sz w:val="18"/>
      <w:lang w:val="es-ES_tradnl" w:eastAsia="es-ES" w:bidi="ar-SA"/>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val="es-MX" w:eastAsia="es-MX"/>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customStyle="1" w:styleId="Textonormal">
    <w:name w:val="Texto normal"/>
    <w:basedOn w:val="Normal"/>
    <w:rsid w:val="00F61B66"/>
    <w:pPr>
      <w:spacing w:after="120"/>
    </w:pPr>
    <w:rPr>
      <w:szCs w:val="20"/>
    </w:rPr>
  </w:style>
  <w:style w:type="paragraph" w:styleId="Textonotapie">
    <w:name w:val="footnote text"/>
    <w:basedOn w:val="Normal"/>
    <w:rsid w:val="007F391F"/>
    <w:rPr>
      <w:rFonts w:ascii="Verdana" w:hAnsi="Verdana" w:cs="Verdana"/>
      <w:sz w:val="20"/>
      <w:szCs w:val="20"/>
    </w:rPr>
  </w:style>
  <w:style w:type="paragraph" w:customStyle="1" w:styleId="Default">
    <w:name w:val="Default"/>
    <w:rsid w:val="007F391F"/>
    <w:rPr>
      <w:rFonts w:ascii="Helvetica 55 Roman" w:hAnsi="Helvetica 55 Roman" w:cs="Helvetica 55 Roman"/>
      <w:color w:val="000000"/>
      <w:sz w:val="24"/>
    </w:rPr>
  </w:style>
  <w:style w:type="character" w:styleId="Refdenotaalpie">
    <w:name w:val="footnote reference"/>
    <w:basedOn w:val="Fuentedeprrafopredeter"/>
    <w:semiHidden/>
    <w:rsid w:val="00A05A36"/>
    <w:rPr>
      <w:vertAlign w:val="superscript"/>
    </w:rPr>
  </w:style>
  <w:style w:type="character" w:styleId="Refdenotaalfinal">
    <w:name w:val="endnote reference"/>
    <w:basedOn w:val="Fuentedeprrafopredeter"/>
    <w:semiHidden/>
    <w:rsid w:val="00791A89"/>
    <w:rPr>
      <w:vertAlign w:val="superscript"/>
    </w:rPr>
  </w:style>
  <w:style w:type="paragraph" w:customStyle="1" w:styleId="BodyText2">
    <w:name w:val="Body Text 2"/>
    <w:basedOn w:val="Normal"/>
    <w:rsid w:val="00AE2EE3"/>
    <w:pPr>
      <w:pBdr>
        <w:top w:val="single" w:sz="6" w:space="0" w:color="auto"/>
      </w:pBdr>
      <w:jc w:val="both"/>
    </w:pPr>
    <w:rPr>
      <w:rFonts w:ascii="Calibri" w:hAnsi="Calibri" w:cs="Calibri"/>
      <w:szCs w:val="20"/>
      <w:lang w:val="es-MX"/>
    </w:rPr>
  </w:style>
  <w:style w:type="character" w:customStyle="1" w:styleId="EncabezadoCar">
    <w:name w:val="Encabezado Car"/>
    <w:basedOn w:val="Fuentedeprrafopredeter"/>
    <w:link w:val="Encabezado"/>
    <w:locked/>
    <w:rsid w:val="00AE2EE3"/>
    <w:rPr>
      <w:sz w:val="24"/>
      <w:szCs w:val="24"/>
      <w:lang w:val="es-ES" w:eastAsia="es-ES" w:bidi="ar-SA"/>
    </w:rPr>
  </w:style>
  <w:style w:type="paragraph" w:customStyle="1" w:styleId="Sumario">
    <w:name w:val="Sumario"/>
    <w:basedOn w:val="Normal"/>
    <w:rsid w:val="0010686F"/>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10686F"/>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ONVOCATORIAS9\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11</Pages>
  <Words>5392</Words>
  <Characters>29661</Characters>
  <Application>Microsoft Office Word</Application>
  <DocSecurity>0</DocSecurity>
  <Lines>247</Lines>
  <Paragraphs>69</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34984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2011-07-07T17:21:00Z</cp:lastPrinted>
  <dcterms:created xsi:type="dcterms:W3CDTF">2013-10-05T01:33:00Z</dcterms:created>
  <dcterms:modified xsi:type="dcterms:W3CDTF">2013-10-05T01:33:00Z</dcterms:modified>
</cp:coreProperties>
</file>