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4FFF" w:rsidRPr="00830943" w:rsidRDefault="008C4FFF">
      <w:pPr>
        <w:pStyle w:val="CABEZA"/>
        <w:rPr>
          <w:rFonts w:cs="Times New Roman"/>
        </w:rPr>
      </w:pPr>
      <w:r w:rsidRPr="00830943">
        <w:rPr>
          <w:rFonts w:cs="Times New Roman"/>
        </w:rPr>
        <w:t>SECRETARIA DE HACIENDA Y CREDITO PUBLICO</w:t>
      </w:r>
    </w:p>
    <w:p w:rsidR="00AD6A4F" w:rsidRPr="00830943" w:rsidRDefault="00AD6A4F" w:rsidP="00AD6A4F">
      <w:pPr>
        <w:pStyle w:val="Titulo1"/>
        <w:rPr>
          <w:rFonts w:cs="Times New Roman"/>
        </w:rPr>
      </w:pPr>
      <w:r w:rsidRPr="00830943">
        <w:rPr>
          <w:rFonts w:cs="Times New Roman"/>
        </w:rPr>
        <w:t>PLAN de Cuentas que formará parte del Manual de Contabilidad Gubernamental Simplificado para los Municipios con Menos de 25 Mil Habitantes.</w:t>
      </w:r>
    </w:p>
    <w:p w:rsidR="00AD6A4F" w:rsidRPr="00AD6A4F" w:rsidRDefault="00AD6A4F" w:rsidP="005B3589">
      <w:pPr>
        <w:pStyle w:val="Texto"/>
        <w:rPr>
          <w:szCs w:val="18"/>
          <w:lang w:val="es-MX"/>
        </w:rPr>
      </w:pPr>
    </w:p>
    <w:p w:rsidR="005B3589" w:rsidRDefault="005B3589" w:rsidP="00CB1965">
      <w:pPr>
        <w:pStyle w:val="ANOTACION"/>
        <w:spacing w:line="232" w:lineRule="exact"/>
      </w:pPr>
      <w:r w:rsidRPr="00A614CE">
        <w:t>PLAN DE CUENTAS QUE FORMAR</w:t>
      </w:r>
      <w:r w:rsidR="002F0A61">
        <w:t>A</w:t>
      </w:r>
      <w:r w:rsidRPr="00A614CE">
        <w:t xml:space="preserve"> PARTE DEL MANUAL DE CONTABILIDAD GUBERNAMENTAL SIMPLIFICADO PARA LOS MUNICIPIOS CON MENOS DE 25 MIL HABITANTES</w:t>
      </w:r>
    </w:p>
    <w:p w:rsidR="005B3589" w:rsidRDefault="005B3589" w:rsidP="00CB1965">
      <w:pPr>
        <w:pStyle w:val="Texto"/>
        <w:pBdr>
          <w:bottom w:val="single" w:sz="6" w:space="1" w:color="auto"/>
        </w:pBdr>
        <w:spacing w:line="232" w:lineRule="exact"/>
        <w:ind w:left="288" w:firstLine="0"/>
        <w:rPr>
          <w:szCs w:val="18"/>
        </w:rPr>
      </w:pPr>
      <w:r w:rsidRPr="00A614CE">
        <w:rPr>
          <w:szCs w:val="18"/>
        </w:rPr>
        <w:t>Antecedentes</w:t>
      </w:r>
    </w:p>
    <w:p w:rsidR="005B3589" w:rsidRDefault="005B3589" w:rsidP="00CB1965">
      <w:pPr>
        <w:pStyle w:val="Texto"/>
        <w:spacing w:after="100" w:line="230" w:lineRule="exact"/>
        <w:rPr>
          <w:szCs w:val="18"/>
        </w:rPr>
      </w:pPr>
      <w:r w:rsidRPr="00A614CE">
        <w:rPr>
          <w:szCs w:val="18"/>
        </w:rPr>
        <w:t>El 31 de diciembre de 2008 fue publicada en el Diario Oficial de la Federación la Ley General de Contabilidad Gubernamental (Ley de Contabilidad), que tiene como objeto establecer los criterios generales que regirán la Contabilidad Gubernamental y la emisión de información financiera de los entes públicos, con el fin de lograr su adecuada armonización, para facilitar a los entes públicos el registro y la fiscalización de los activos, pasivos, ingresos y gastos y, en general, contribuir a medir la eficacia, economía y eficiencia del gasto e ingreso públicos.</w:t>
      </w:r>
    </w:p>
    <w:p w:rsidR="005B3589" w:rsidRDefault="005B3589" w:rsidP="00CB1965">
      <w:pPr>
        <w:pStyle w:val="Texto"/>
        <w:spacing w:after="100" w:line="230" w:lineRule="exact"/>
        <w:rPr>
          <w:szCs w:val="18"/>
        </w:rPr>
      </w:pPr>
      <w:r w:rsidRPr="00A614CE">
        <w:rPr>
          <w:szCs w:val="18"/>
        </w:rPr>
        <w:t xml:space="preserve">La Ley de Contabilidad es de observancia obligatoria para los poderes Ejecutivo, Legislativo y Judicial de la Federación, Entidades Federativas; los Ayuntamientos de los Municipios; los órganos </w:t>
      </w:r>
      <w:r w:rsidR="00830943">
        <w:rPr>
          <w:szCs w:val="18"/>
        </w:rPr>
        <w:t xml:space="preserve"> </w:t>
      </w:r>
      <w:r w:rsidRPr="00A614CE">
        <w:rPr>
          <w:szCs w:val="18"/>
        </w:rPr>
        <w:t xml:space="preserve">político-administrativos de las demarcaciones territoriales del Distrito Federal; las Entidades de la Administración Pública Paraestatal, ya sean Federales, Estatales o Municipales y los </w:t>
      </w:r>
      <w:r w:rsidR="002F0A61">
        <w:rPr>
          <w:szCs w:val="18"/>
        </w:rPr>
        <w:t>O</w:t>
      </w:r>
      <w:r w:rsidRPr="00A614CE">
        <w:rPr>
          <w:szCs w:val="18"/>
        </w:rPr>
        <w:t>rganos Autónomos Federales</w:t>
      </w:r>
      <w:r w:rsidR="00EC0CAE">
        <w:rPr>
          <w:szCs w:val="18"/>
        </w:rPr>
        <w:t xml:space="preserve"> </w:t>
      </w:r>
      <w:r w:rsidRPr="00A614CE">
        <w:rPr>
          <w:szCs w:val="18"/>
        </w:rPr>
        <w:t>y Estatales.</w:t>
      </w:r>
    </w:p>
    <w:p w:rsidR="005B3589" w:rsidRDefault="005B3589" w:rsidP="00CB1965">
      <w:pPr>
        <w:pStyle w:val="Texto"/>
        <w:spacing w:after="100" w:line="230" w:lineRule="exact"/>
        <w:rPr>
          <w:szCs w:val="18"/>
        </w:rPr>
      </w:pPr>
      <w:r w:rsidRPr="00A614CE">
        <w:rPr>
          <w:szCs w:val="18"/>
        </w:rPr>
        <w:t>El órgano de coordinación para la armonización de la Contabilidad Gubernamental es el Consejo Nacional de Armonización Contable (CONAC), el cual tiene por objeto la emisión de las normas contables y lineamientos para la generación de información financiera que aplicarán los entes públicos, previamente formuladas y propuestas por el Secretario Técnico.</w:t>
      </w:r>
    </w:p>
    <w:p w:rsidR="005B3589" w:rsidRDefault="005B3589" w:rsidP="00CB1965">
      <w:pPr>
        <w:pStyle w:val="Texto"/>
        <w:spacing w:after="100" w:line="230" w:lineRule="exact"/>
        <w:rPr>
          <w:szCs w:val="18"/>
        </w:rPr>
      </w:pPr>
      <w:r w:rsidRPr="00A614CE">
        <w:rPr>
          <w:szCs w:val="18"/>
        </w:rPr>
        <w:t>El CONAC desempeña una función única debido a que los instrumentos normativos, contables, económicos y financieros que emite deben ser implementados por los entes públicos, a través de las modificaciones, adiciones o reformas a su marco jurídico, lo cual podría consistir en la eventual modificación o expedición de leyes y disposiciones administrativas de carácter local, según sea el caso.</w:t>
      </w:r>
    </w:p>
    <w:p w:rsidR="005B3589" w:rsidRDefault="005B3589" w:rsidP="00CB1965">
      <w:pPr>
        <w:pStyle w:val="Texto"/>
        <w:spacing w:after="100" w:line="230" w:lineRule="exact"/>
        <w:rPr>
          <w:szCs w:val="18"/>
        </w:rPr>
      </w:pPr>
      <w:r w:rsidRPr="00A614CE">
        <w:rPr>
          <w:szCs w:val="18"/>
        </w:rPr>
        <w:t>Por lo anterior, el CONAC, en el marco de la Ley de Contabilidad está obligado a contar con un mecanismo de seguimiento que informe el grado de avance en el cumplimiento de las decisiones de dicho cuerpo colegiado. El Secretario Técnico del CONAC realizará el registro de los actos que los gobiernos de las entidades federativas, municipios y demarcaciones territoriales del Distrito Federal ejecuten para adoptar e implementar las decisiones tomadas por el CONAC en sus respectivos ámbitos de competencia.</w:t>
      </w:r>
    </w:p>
    <w:p w:rsidR="005B3589" w:rsidRDefault="005B3589" w:rsidP="00CB1965">
      <w:pPr>
        <w:pStyle w:val="Texto"/>
        <w:spacing w:after="100" w:line="230" w:lineRule="exact"/>
        <w:rPr>
          <w:szCs w:val="18"/>
        </w:rPr>
      </w:pPr>
      <w:r w:rsidRPr="00A614CE">
        <w:rPr>
          <w:szCs w:val="18"/>
        </w:rPr>
        <w:t>El Secretario Técnico será el encargado de publicar dicha información, asegurándose que cualquier persona pueda tener fácil acceso a la misma. Lo anterior cumple con la finalidad de proporcionar a la población una herramienta de seguimiento, mediante la cual se dé cuenta sobre el grado de cumplimiento de las entidades federativas y municipios. No se omite mencionar que la propia Ley de Contabilidad establece que las Entidades Federativas que no estén al corriente en sus obligaciones, no podrán inscribir obligaciones en el Registro de Obligaciones y Empréstitos.</w:t>
      </w:r>
    </w:p>
    <w:p w:rsidR="005B3589" w:rsidRDefault="005B3589" w:rsidP="00CB1965">
      <w:pPr>
        <w:pStyle w:val="Texto"/>
        <w:spacing w:after="100" w:line="230" w:lineRule="exact"/>
        <w:rPr>
          <w:szCs w:val="18"/>
        </w:rPr>
      </w:pPr>
      <w:r w:rsidRPr="00A614CE">
        <w:rPr>
          <w:szCs w:val="18"/>
        </w:rPr>
        <w:t>En el marco de la Ley de Contabilidad, las Entidades Federativas deberán asumir una posición estratégica en las actividades de armonización para que cada uno de sus Municipios logre cumplir con los objetivos que dicha ley ordena. Los gobiernos de las Entidades Federativas deben brindar la cooperación y asistencia necesarias a los gobiernos de sus Municipios, para que éstos logren armonizar su contabilidad, con base en las decisiones que alcance el CONAC.</w:t>
      </w:r>
    </w:p>
    <w:p w:rsidR="005B3589" w:rsidRDefault="005B3589" w:rsidP="00CB1965">
      <w:pPr>
        <w:pStyle w:val="Texto"/>
        <w:spacing w:after="100" w:line="230" w:lineRule="exact"/>
        <w:rPr>
          <w:szCs w:val="18"/>
        </w:rPr>
      </w:pPr>
      <w:r w:rsidRPr="00A614CE">
        <w:rPr>
          <w:szCs w:val="18"/>
        </w:rPr>
        <w:t>Asimismo, es necesario considerar que el presente plan de cuentas se emite con el fin de establecer las bases para que los gobiernos Municipales, cumplan con las obligaciones que les impone el artículo cuarto transitorio de la Ley de Contabilidad. Lo anterior en el entendido de que los entes públicos de cada orden de gobierno deberán realizar las acciones necesarias para cumplir con dichas obligaciones.</w:t>
      </w:r>
    </w:p>
    <w:p w:rsidR="005B3589" w:rsidRDefault="005B3589" w:rsidP="00CB1965">
      <w:pPr>
        <w:pStyle w:val="Texto"/>
        <w:spacing w:after="100" w:line="230" w:lineRule="exact"/>
        <w:rPr>
          <w:szCs w:val="18"/>
        </w:rPr>
      </w:pPr>
      <w:r w:rsidRPr="00A614CE">
        <w:rPr>
          <w:szCs w:val="18"/>
        </w:rPr>
        <w:t xml:space="preserve">El plan de cuentas elaborado por el Secretariado Técnico, fue sometido a opinión del Comité Consultivo, el cual examinó el </w:t>
      </w:r>
      <w:r w:rsidRPr="00A614CE">
        <w:rPr>
          <w:b/>
          <w:szCs w:val="18"/>
        </w:rPr>
        <w:t>Plan de Cuentas que formará parte del Manual de Contabilidad Gubernamental Simplificado para los Municipios con Menos de 25 Mil Habitantes,</w:t>
      </w:r>
      <w:r w:rsidRPr="00A614CE">
        <w:rPr>
          <w:szCs w:val="18"/>
        </w:rPr>
        <w:t xml:space="preserve"> contando con la participación de entidades federativas, municipios, la Auditoría Superior de la Federación, las entidades estatales </w:t>
      </w:r>
      <w:r w:rsidR="00830943">
        <w:rPr>
          <w:szCs w:val="18"/>
        </w:rPr>
        <w:t xml:space="preserve"> </w:t>
      </w:r>
      <w:r w:rsidRPr="00A614CE">
        <w:rPr>
          <w:szCs w:val="18"/>
        </w:rPr>
        <w:t xml:space="preserve">de Fiscalización, el Instituto para el Desarrollo Técnico de las Haciendas Públicas, el Instituto Mexicano de Contadores Públicos, la Federación Nacional de la Asociación Mexicana de Contadores Públicos y la </w:t>
      </w:r>
      <w:r w:rsidRPr="00A614CE">
        <w:rPr>
          <w:szCs w:val="18"/>
        </w:rPr>
        <w:lastRenderedPageBreak/>
        <w:t>Comisión Permanente de Contralores Estados-Federación. Así como los grupos que integran la Comisión Permanente de Funcionarios Fiscales.</w:t>
      </w:r>
    </w:p>
    <w:p w:rsidR="005B3589" w:rsidRDefault="005B3589" w:rsidP="00EC0CAE">
      <w:pPr>
        <w:pStyle w:val="Texto"/>
        <w:spacing w:after="60" w:line="230" w:lineRule="exact"/>
        <w:rPr>
          <w:b/>
          <w:szCs w:val="18"/>
        </w:rPr>
      </w:pPr>
      <w:r w:rsidRPr="00A614CE">
        <w:rPr>
          <w:szCs w:val="18"/>
        </w:rPr>
        <w:t xml:space="preserve">Con fecha 12 de noviembre de 2012, el Comité Consultivo hizo llegar al Secretario Técnico la opinión, respectivamente, sobre el proyecto del plan de cuentas por el que se emite el </w:t>
      </w:r>
      <w:r w:rsidRPr="00A614CE">
        <w:rPr>
          <w:b/>
          <w:szCs w:val="18"/>
        </w:rPr>
        <w:t>Plan de Cuentas que formará parte del Manual de Contabilidad Gubernamental Simplificado para los Municipios con Menos de 25 Mil Habitantes.</w:t>
      </w:r>
    </w:p>
    <w:p w:rsidR="005B3589" w:rsidRDefault="005B3589" w:rsidP="00EC0CAE">
      <w:pPr>
        <w:pStyle w:val="Texto"/>
        <w:spacing w:after="60" w:line="230" w:lineRule="exact"/>
        <w:rPr>
          <w:szCs w:val="18"/>
        </w:rPr>
      </w:pPr>
      <w:r w:rsidRPr="00A614CE">
        <w:rPr>
          <w:szCs w:val="18"/>
        </w:rPr>
        <w:t>En virtud de lo anterior, y con fundamento en los artículos 6 y 9, fracción I y XI, de la Ley de Contabilidad, el CONAC ha decidido lo siguiente:</w:t>
      </w:r>
    </w:p>
    <w:p w:rsidR="005B3589" w:rsidRDefault="005B3589" w:rsidP="00EC0CAE">
      <w:pPr>
        <w:pStyle w:val="Texto"/>
        <w:spacing w:after="60" w:line="230" w:lineRule="exact"/>
        <w:rPr>
          <w:szCs w:val="18"/>
        </w:rPr>
      </w:pPr>
      <w:r w:rsidRPr="00A614CE">
        <w:rPr>
          <w:b/>
          <w:szCs w:val="18"/>
        </w:rPr>
        <w:t>PRIMERO.-</w:t>
      </w:r>
      <w:r w:rsidRPr="00A614CE">
        <w:rPr>
          <w:szCs w:val="18"/>
        </w:rPr>
        <w:t xml:space="preserve"> Se emite el </w:t>
      </w:r>
      <w:r w:rsidRPr="00A614CE">
        <w:rPr>
          <w:b/>
          <w:szCs w:val="18"/>
        </w:rPr>
        <w:t>Plan de Cuentas que formará parte del Manual de Contabilidad Gubernamental Simplificado para los Municipios con Menos de 25 Mil Habitantes</w:t>
      </w:r>
      <w:r w:rsidRPr="00A614CE">
        <w:rPr>
          <w:szCs w:val="18"/>
        </w:rPr>
        <w:t>:</w:t>
      </w:r>
    </w:p>
    <w:p w:rsidR="005B3589" w:rsidRDefault="005B3589" w:rsidP="00EC0CAE">
      <w:pPr>
        <w:pStyle w:val="Texto"/>
        <w:spacing w:after="60" w:line="230" w:lineRule="exact"/>
      </w:pPr>
      <w:r w:rsidRPr="00A614CE">
        <w:t>El objetivo del Plan de Cuentas Simplificado para los municipios con menos de 25 mil habitantes es proporcionar a éstos, los elementos necesarios que les permitan contabilizar sus operaciones, proveer información útil en tiempo y forma, para la toma de decisiones por parte de los responsables de administrar las finanzas públicas, para garantizar el control del patrimonio; así como medir los resultados de la gestión pública financiera y para satisfacer los requerimientos de todas las instituciones relacionadas con el control, la transparencia y la rendición de cuentas.</w:t>
      </w:r>
    </w:p>
    <w:p w:rsidR="005B3589" w:rsidRDefault="005B3589" w:rsidP="00EC0CAE">
      <w:pPr>
        <w:pStyle w:val="Texto"/>
        <w:spacing w:after="60" w:line="230" w:lineRule="exact"/>
      </w:pPr>
      <w:r w:rsidRPr="00A614CE">
        <w:t>En este sentido constituye una herramienta básica para el registro de las operaciones, que otorga consistencia a la presentación de los resultados del ejercicio y facilita su interpretación, proporcionando las bases para consolidar bajo criterios armonizados la información contable.</w:t>
      </w:r>
    </w:p>
    <w:p w:rsidR="005B3589" w:rsidRDefault="005B3589" w:rsidP="00EC0CAE">
      <w:pPr>
        <w:pStyle w:val="Texto"/>
        <w:spacing w:after="60" w:line="230" w:lineRule="exact"/>
      </w:pPr>
      <w:r w:rsidRPr="00A614CE">
        <w:t>El Plan de Cuentas Simplificado que se presenta comprende la enumeración de cuentas ordenadas sistemáticamente e identificadas con nombres para distinguir un tipo de cuenta de otras, para los fines del registro contable de las transacciones.</w:t>
      </w:r>
    </w:p>
    <w:p w:rsidR="005B3589" w:rsidRDefault="005B3589" w:rsidP="00EC0CAE">
      <w:pPr>
        <w:pStyle w:val="Texto"/>
        <w:spacing w:after="60" w:line="230" w:lineRule="exact"/>
      </w:pPr>
      <w:r w:rsidRPr="00A614CE">
        <w:t>Para el registro de las operaciones contables y presupuestarias, los entes públicos deberán interrelacionar los</w:t>
      </w:r>
      <w:r w:rsidR="00AD6A4F">
        <w:t xml:space="preserve"> </w:t>
      </w:r>
      <w:r w:rsidRPr="00A614CE">
        <w:t>diferentes Clasificadores con Plan de Cuentas Simplificado, mismos que estarán armonizados.</w:t>
      </w:r>
    </w:p>
    <w:p w:rsidR="005B3589" w:rsidRDefault="005B3589" w:rsidP="00EC0CAE">
      <w:pPr>
        <w:pStyle w:val="Texto"/>
        <w:spacing w:after="60" w:line="230" w:lineRule="exact"/>
      </w:pPr>
      <w:r w:rsidRPr="00A614CE">
        <w:t>Para dar cumplimiento al artículo 40 el cual señala que las “…transacciones presupuestarias y contables generarán el registro automático y por única vez de las mismas en los momentos contables correspondientes,” así como el artículo 41 “Para el registro único de las operaciones presupuestarias y contables, los entes públicos dispondrán de clasificadores presupuestarios, listas de cuentas y catálogos de bienes o instrumentos similares que permitan su interrelación automática”, ambos de la Ley de Contabilidad; derivado de lo anterior se presenta la lista de cuentas a 4° y 5° nivel obligatorio para todos los entes públicos.</w:t>
      </w:r>
    </w:p>
    <w:p w:rsidR="005B3589" w:rsidRPr="00AD6A4F" w:rsidRDefault="005B3589" w:rsidP="00EC0CAE">
      <w:pPr>
        <w:pStyle w:val="Texto"/>
        <w:spacing w:after="60" w:line="230" w:lineRule="exact"/>
        <w:jc w:val="center"/>
        <w:rPr>
          <w:i/>
          <w:szCs w:val="18"/>
        </w:rPr>
      </w:pPr>
      <w:r w:rsidRPr="00AD6A4F">
        <w:rPr>
          <w:i/>
          <w:szCs w:val="18"/>
        </w:rPr>
        <w:t>Base de Codificación</w:t>
      </w:r>
    </w:p>
    <w:p w:rsidR="005B3589" w:rsidRDefault="005B3589" w:rsidP="00EC0CAE">
      <w:pPr>
        <w:pStyle w:val="Texto"/>
        <w:spacing w:after="60" w:line="230" w:lineRule="exact"/>
      </w:pPr>
      <w:r w:rsidRPr="00A614CE">
        <w:t>El código de cuentas ha sido diseñado con la finalidad de establecer una clasificación, flexible, ordenada y pormenorizada de las cuentas de mayor y de las subcuentas que se debe utilizar para el registro contable de las operaciones del ente público. La estructura presentada en este documento, permite formar agrupaciones que van de conceptos generales a particulares, el cual se conforma de 5 niveles de clasificación y de 5 dígitos como sigue:</w:t>
      </w:r>
    </w:p>
    <w:tbl>
      <w:tblPr>
        <w:tblW w:w="8748" w:type="dxa"/>
        <w:tblInd w:w="144" w:type="dxa"/>
        <w:tblCellMar>
          <w:left w:w="72" w:type="dxa"/>
          <w:right w:w="72" w:type="dxa"/>
        </w:tblCellMar>
        <w:tblLook w:val="04A0"/>
      </w:tblPr>
      <w:tblGrid>
        <w:gridCol w:w="3978"/>
        <w:gridCol w:w="4770"/>
      </w:tblGrid>
      <w:tr w:rsidR="002A4A68" w:rsidRPr="00470334" w:rsidTr="00470334">
        <w:trPr>
          <w:trHeight w:val="20"/>
        </w:trPr>
        <w:tc>
          <w:tcPr>
            <w:tcW w:w="3978" w:type="dxa"/>
            <w:shd w:val="clear" w:color="auto" w:fill="auto"/>
            <w:noWrap/>
          </w:tcPr>
          <w:p w:rsidR="002A4A68" w:rsidRPr="00470334" w:rsidRDefault="002A4A68" w:rsidP="00EC0CAE">
            <w:pPr>
              <w:pStyle w:val="Texto"/>
              <w:spacing w:line="230" w:lineRule="exact"/>
              <w:rPr>
                <w:sz w:val="16"/>
                <w:szCs w:val="16"/>
                <w:lang w:eastAsia="es-MX"/>
              </w:rPr>
            </w:pPr>
          </w:p>
          <w:tbl>
            <w:tblPr>
              <w:tblpPr w:leftFromText="141" w:rightFromText="141" w:vertAnchor="text" w:tblpY="1"/>
              <w:tblOverlap w:val="never"/>
              <w:tblW w:w="0" w:type="auto"/>
              <w:tblCellMar>
                <w:left w:w="70" w:type="dxa"/>
                <w:right w:w="70" w:type="dxa"/>
              </w:tblCellMar>
              <w:tblLook w:val="0000"/>
            </w:tblPr>
            <w:tblGrid>
              <w:gridCol w:w="1027"/>
              <w:gridCol w:w="2595"/>
            </w:tblGrid>
            <w:tr w:rsidR="002A4A68" w:rsidRPr="002A4A68" w:rsidTr="00983F06">
              <w:trPr>
                <w:trHeight w:val="28"/>
              </w:trPr>
              <w:tc>
                <w:tcPr>
                  <w:tcW w:w="3622" w:type="dxa"/>
                  <w:gridSpan w:val="2"/>
                  <w:tcBorders>
                    <w:bottom w:val="single" w:sz="6" w:space="0" w:color="auto"/>
                  </w:tcBorders>
                </w:tcPr>
                <w:p w:rsidR="002A4A68" w:rsidRPr="002A4A68" w:rsidRDefault="002A4A68" w:rsidP="00EC0CAE">
                  <w:pPr>
                    <w:pStyle w:val="Texto"/>
                    <w:spacing w:line="230" w:lineRule="exact"/>
                    <w:ind w:firstLine="0"/>
                    <w:jc w:val="center"/>
                    <w:rPr>
                      <w:rFonts w:ascii="Arial Negrita" w:eastAsia="Batang" w:hAnsi="Arial Negrita"/>
                      <w:b/>
                      <w:smallCaps/>
                      <w:sz w:val="16"/>
                      <w:szCs w:val="16"/>
                      <w:lang w:eastAsia="es-MX"/>
                    </w:rPr>
                  </w:pPr>
                  <w:r w:rsidRPr="002A4A68">
                    <w:rPr>
                      <w:rFonts w:ascii="Arial Negrita" w:eastAsia="Batang" w:hAnsi="Arial Negrita"/>
                      <w:b/>
                      <w:smallCaps/>
                      <w:sz w:val="16"/>
                      <w:szCs w:val="16"/>
                      <w:lang w:eastAsia="es-MX"/>
                    </w:rPr>
                    <w:t>Primer Agregado</w:t>
                  </w:r>
                </w:p>
              </w:tc>
            </w:tr>
            <w:tr w:rsidR="002A4A68" w:rsidRPr="002A4A68" w:rsidTr="00983F06">
              <w:trPr>
                <w:trHeight w:val="65"/>
              </w:trPr>
              <w:tc>
                <w:tcPr>
                  <w:tcW w:w="1027" w:type="dxa"/>
                  <w:tcBorders>
                    <w:top w:val="single" w:sz="6" w:space="0" w:color="auto"/>
                  </w:tcBorders>
                </w:tcPr>
                <w:p w:rsidR="002A4A68" w:rsidRPr="002A4A68" w:rsidRDefault="002A4A68" w:rsidP="00EC0CAE">
                  <w:pPr>
                    <w:pStyle w:val="Texto"/>
                    <w:spacing w:line="230" w:lineRule="exact"/>
                    <w:ind w:firstLine="0"/>
                    <w:rPr>
                      <w:rFonts w:eastAsia="Batang"/>
                      <w:sz w:val="16"/>
                      <w:szCs w:val="16"/>
                      <w:lang w:eastAsia="es-MX"/>
                    </w:rPr>
                  </w:pPr>
                  <w:r w:rsidRPr="002A4A68">
                    <w:rPr>
                      <w:rFonts w:eastAsia="Batang"/>
                      <w:sz w:val="16"/>
                      <w:szCs w:val="16"/>
                      <w:lang w:eastAsia="es-MX"/>
                    </w:rPr>
                    <w:t>Género</w:t>
                  </w:r>
                </w:p>
              </w:tc>
              <w:tc>
                <w:tcPr>
                  <w:tcW w:w="2595" w:type="dxa"/>
                  <w:tcBorders>
                    <w:top w:val="single" w:sz="6" w:space="0" w:color="auto"/>
                  </w:tcBorders>
                </w:tcPr>
                <w:p w:rsidR="002A4A68" w:rsidRPr="002A4A68" w:rsidRDefault="002A4A68" w:rsidP="00EC0CAE">
                  <w:pPr>
                    <w:pStyle w:val="Texto"/>
                    <w:spacing w:line="230" w:lineRule="exact"/>
                    <w:ind w:firstLine="0"/>
                    <w:rPr>
                      <w:rFonts w:eastAsia="Batang"/>
                      <w:sz w:val="16"/>
                      <w:szCs w:val="16"/>
                      <w:lang w:eastAsia="es-MX"/>
                    </w:rPr>
                  </w:pPr>
                  <w:r w:rsidRPr="002A4A68">
                    <w:rPr>
                      <w:rFonts w:eastAsia="Batang"/>
                      <w:sz w:val="16"/>
                      <w:szCs w:val="16"/>
                      <w:lang w:eastAsia="es-MX"/>
                    </w:rPr>
                    <w:t>1 Activo</w:t>
                  </w:r>
                </w:p>
              </w:tc>
            </w:tr>
            <w:tr w:rsidR="002A4A68" w:rsidRPr="002A4A68" w:rsidTr="00983F06">
              <w:trPr>
                <w:trHeight w:val="28"/>
              </w:trPr>
              <w:tc>
                <w:tcPr>
                  <w:tcW w:w="1027" w:type="dxa"/>
                </w:tcPr>
                <w:p w:rsidR="002A4A68" w:rsidRPr="002A4A68" w:rsidRDefault="002A4A68" w:rsidP="00EC0CAE">
                  <w:pPr>
                    <w:pStyle w:val="Texto"/>
                    <w:spacing w:line="230" w:lineRule="exact"/>
                    <w:ind w:firstLine="0"/>
                    <w:rPr>
                      <w:rFonts w:eastAsia="Batang"/>
                      <w:sz w:val="16"/>
                      <w:szCs w:val="16"/>
                      <w:lang w:eastAsia="es-MX"/>
                    </w:rPr>
                  </w:pPr>
                  <w:r w:rsidRPr="002A4A68">
                    <w:rPr>
                      <w:rFonts w:eastAsia="Batang"/>
                      <w:sz w:val="16"/>
                      <w:szCs w:val="16"/>
                      <w:lang w:eastAsia="es-MX"/>
                    </w:rPr>
                    <w:t>Grupo</w:t>
                  </w:r>
                </w:p>
              </w:tc>
              <w:tc>
                <w:tcPr>
                  <w:tcW w:w="2595" w:type="dxa"/>
                </w:tcPr>
                <w:p w:rsidR="002A4A68" w:rsidRPr="002A4A68" w:rsidRDefault="002A4A68" w:rsidP="00EC0CAE">
                  <w:pPr>
                    <w:pStyle w:val="Texto"/>
                    <w:spacing w:line="230" w:lineRule="exact"/>
                    <w:ind w:firstLine="0"/>
                    <w:rPr>
                      <w:rFonts w:eastAsia="Batang"/>
                      <w:sz w:val="16"/>
                      <w:szCs w:val="16"/>
                      <w:lang w:eastAsia="es-MX"/>
                    </w:rPr>
                  </w:pPr>
                  <w:r w:rsidRPr="002A4A68">
                    <w:rPr>
                      <w:rFonts w:eastAsia="Batang"/>
                      <w:sz w:val="16"/>
                      <w:szCs w:val="16"/>
                      <w:lang w:eastAsia="es-MX"/>
                    </w:rPr>
                    <w:t>1.1 Activo Circulante</w:t>
                  </w:r>
                </w:p>
              </w:tc>
            </w:tr>
            <w:tr w:rsidR="002A4A68" w:rsidRPr="002A4A68" w:rsidTr="00983F06">
              <w:trPr>
                <w:trHeight w:val="28"/>
              </w:trPr>
              <w:tc>
                <w:tcPr>
                  <w:tcW w:w="1027" w:type="dxa"/>
                </w:tcPr>
                <w:p w:rsidR="002A4A68" w:rsidRPr="002A4A68" w:rsidRDefault="002A4A68" w:rsidP="00EC0CAE">
                  <w:pPr>
                    <w:pStyle w:val="Texto"/>
                    <w:spacing w:line="230" w:lineRule="exact"/>
                    <w:ind w:firstLine="0"/>
                    <w:rPr>
                      <w:rFonts w:eastAsia="Batang"/>
                      <w:sz w:val="16"/>
                      <w:szCs w:val="16"/>
                      <w:lang w:eastAsia="es-MX"/>
                    </w:rPr>
                  </w:pPr>
                  <w:r w:rsidRPr="002A4A68">
                    <w:rPr>
                      <w:rFonts w:eastAsia="Batang"/>
                      <w:sz w:val="16"/>
                      <w:szCs w:val="16"/>
                      <w:lang w:eastAsia="es-MX"/>
                    </w:rPr>
                    <w:t>Rubro</w:t>
                  </w:r>
                </w:p>
              </w:tc>
              <w:tc>
                <w:tcPr>
                  <w:tcW w:w="2595" w:type="dxa"/>
                </w:tcPr>
                <w:p w:rsidR="002A4A68" w:rsidRPr="002A4A68" w:rsidRDefault="002A4A68" w:rsidP="00EC0CAE">
                  <w:pPr>
                    <w:pStyle w:val="Texto"/>
                    <w:spacing w:line="230" w:lineRule="exact"/>
                    <w:ind w:firstLine="0"/>
                    <w:rPr>
                      <w:rFonts w:eastAsia="Batang"/>
                      <w:sz w:val="16"/>
                      <w:szCs w:val="16"/>
                      <w:lang w:eastAsia="es-MX"/>
                    </w:rPr>
                  </w:pPr>
                  <w:r w:rsidRPr="002A4A68">
                    <w:rPr>
                      <w:rFonts w:eastAsia="Batang"/>
                      <w:sz w:val="16"/>
                      <w:szCs w:val="16"/>
                      <w:lang w:eastAsia="es-MX"/>
                    </w:rPr>
                    <w:t>1.1.1 Efectivo y Equivalentes</w:t>
                  </w:r>
                </w:p>
              </w:tc>
            </w:tr>
            <w:tr w:rsidR="002A4A68" w:rsidRPr="002A4A68" w:rsidTr="00983F06">
              <w:trPr>
                <w:trHeight w:val="28"/>
              </w:trPr>
              <w:tc>
                <w:tcPr>
                  <w:tcW w:w="1027" w:type="dxa"/>
                </w:tcPr>
                <w:p w:rsidR="002A4A68" w:rsidRPr="002A4A68" w:rsidRDefault="002A4A68" w:rsidP="00EC0CAE">
                  <w:pPr>
                    <w:pStyle w:val="Texto"/>
                    <w:spacing w:line="230" w:lineRule="exact"/>
                    <w:ind w:firstLine="0"/>
                    <w:rPr>
                      <w:rFonts w:eastAsia="Batang"/>
                      <w:sz w:val="16"/>
                      <w:szCs w:val="16"/>
                      <w:lang w:eastAsia="es-MX"/>
                    </w:rPr>
                  </w:pPr>
                </w:p>
              </w:tc>
              <w:tc>
                <w:tcPr>
                  <w:tcW w:w="2595" w:type="dxa"/>
                </w:tcPr>
                <w:p w:rsidR="002A4A68" w:rsidRPr="002A4A68" w:rsidRDefault="002A4A68" w:rsidP="00EC0CAE">
                  <w:pPr>
                    <w:pStyle w:val="Texto"/>
                    <w:spacing w:line="230" w:lineRule="exact"/>
                    <w:ind w:firstLine="0"/>
                    <w:rPr>
                      <w:rFonts w:eastAsia="Batang"/>
                      <w:sz w:val="16"/>
                      <w:szCs w:val="16"/>
                      <w:lang w:eastAsia="es-MX"/>
                    </w:rPr>
                  </w:pPr>
                </w:p>
              </w:tc>
            </w:tr>
            <w:tr w:rsidR="002A4A68" w:rsidRPr="002A4A68" w:rsidTr="00983F06">
              <w:trPr>
                <w:trHeight w:val="28"/>
              </w:trPr>
              <w:tc>
                <w:tcPr>
                  <w:tcW w:w="3622" w:type="dxa"/>
                  <w:gridSpan w:val="2"/>
                  <w:tcBorders>
                    <w:bottom w:val="single" w:sz="6" w:space="0" w:color="auto"/>
                  </w:tcBorders>
                </w:tcPr>
                <w:p w:rsidR="002A4A68" w:rsidRPr="002A4A68" w:rsidRDefault="002A4A68" w:rsidP="00EC0CAE">
                  <w:pPr>
                    <w:pStyle w:val="Texto"/>
                    <w:spacing w:line="230" w:lineRule="exact"/>
                    <w:ind w:firstLine="0"/>
                    <w:jc w:val="center"/>
                    <w:rPr>
                      <w:rFonts w:ascii="Arial Negrita" w:eastAsia="Batang" w:hAnsi="Arial Negrita"/>
                      <w:b/>
                      <w:smallCaps/>
                      <w:sz w:val="16"/>
                      <w:szCs w:val="16"/>
                      <w:lang w:eastAsia="es-MX"/>
                    </w:rPr>
                  </w:pPr>
                  <w:r w:rsidRPr="002A4A68">
                    <w:rPr>
                      <w:rFonts w:ascii="Arial Negrita" w:eastAsia="Batang" w:hAnsi="Arial Negrita"/>
                      <w:b/>
                      <w:smallCaps/>
                      <w:sz w:val="16"/>
                      <w:szCs w:val="16"/>
                      <w:lang w:eastAsia="es-MX"/>
                    </w:rPr>
                    <w:t>Segundo Agregado</w:t>
                  </w:r>
                </w:p>
              </w:tc>
            </w:tr>
            <w:tr w:rsidR="002A4A68" w:rsidRPr="002A4A68" w:rsidTr="00983F06">
              <w:trPr>
                <w:trHeight w:val="28"/>
              </w:trPr>
              <w:tc>
                <w:tcPr>
                  <w:tcW w:w="1027" w:type="dxa"/>
                  <w:tcBorders>
                    <w:top w:val="single" w:sz="6" w:space="0" w:color="auto"/>
                  </w:tcBorders>
                </w:tcPr>
                <w:p w:rsidR="002A4A68" w:rsidRPr="002A4A68" w:rsidRDefault="002A4A68" w:rsidP="00EC0CAE">
                  <w:pPr>
                    <w:pStyle w:val="Texto"/>
                    <w:spacing w:line="230" w:lineRule="exact"/>
                    <w:ind w:firstLine="0"/>
                    <w:rPr>
                      <w:rFonts w:eastAsia="Batang"/>
                      <w:sz w:val="16"/>
                      <w:szCs w:val="16"/>
                      <w:lang w:eastAsia="es-MX"/>
                    </w:rPr>
                  </w:pPr>
                  <w:r w:rsidRPr="002A4A68">
                    <w:rPr>
                      <w:rFonts w:eastAsia="Batang"/>
                      <w:sz w:val="16"/>
                      <w:szCs w:val="16"/>
                      <w:lang w:eastAsia="es-MX"/>
                    </w:rPr>
                    <w:t>Cuenta</w:t>
                  </w:r>
                </w:p>
              </w:tc>
              <w:tc>
                <w:tcPr>
                  <w:tcW w:w="2595" w:type="dxa"/>
                  <w:tcBorders>
                    <w:top w:val="single" w:sz="6" w:space="0" w:color="auto"/>
                  </w:tcBorders>
                </w:tcPr>
                <w:p w:rsidR="002A4A68" w:rsidRPr="002A4A68" w:rsidRDefault="002A4A68" w:rsidP="00EC0CAE">
                  <w:pPr>
                    <w:pStyle w:val="Texto"/>
                    <w:spacing w:line="230" w:lineRule="exact"/>
                    <w:ind w:firstLine="0"/>
                    <w:rPr>
                      <w:rFonts w:eastAsia="Batang"/>
                      <w:sz w:val="16"/>
                      <w:szCs w:val="16"/>
                      <w:lang w:eastAsia="es-MX"/>
                    </w:rPr>
                  </w:pPr>
                  <w:r w:rsidRPr="002A4A68">
                    <w:rPr>
                      <w:rFonts w:eastAsia="Batang"/>
                      <w:sz w:val="16"/>
                      <w:szCs w:val="16"/>
                      <w:lang w:eastAsia="es-MX"/>
                    </w:rPr>
                    <w:t>1.1.1.1 Efectivo</w:t>
                  </w:r>
                </w:p>
              </w:tc>
            </w:tr>
            <w:tr w:rsidR="002A4A68" w:rsidRPr="002A4A68" w:rsidTr="00983F06">
              <w:trPr>
                <w:trHeight w:val="28"/>
              </w:trPr>
              <w:tc>
                <w:tcPr>
                  <w:tcW w:w="1027" w:type="dxa"/>
                </w:tcPr>
                <w:p w:rsidR="002A4A68" w:rsidRPr="002A4A68" w:rsidRDefault="002A4A68" w:rsidP="00EC0CAE">
                  <w:pPr>
                    <w:pStyle w:val="Texto"/>
                    <w:spacing w:line="230" w:lineRule="exact"/>
                    <w:ind w:firstLine="0"/>
                    <w:rPr>
                      <w:rFonts w:eastAsia="Batang"/>
                      <w:sz w:val="16"/>
                      <w:szCs w:val="16"/>
                      <w:lang w:eastAsia="es-MX"/>
                    </w:rPr>
                  </w:pPr>
                  <w:r w:rsidRPr="002A4A68">
                    <w:rPr>
                      <w:rFonts w:eastAsia="Batang"/>
                      <w:sz w:val="16"/>
                      <w:szCs w:val="16"/>
                      <w:lang w:eastAsia="es-MX"/>
                    </w:rPr>
                    <w:t>Subcuenta</w:t>
                  </w:r>
                </w:p>
              </w:tc>
              <w:tc>
                <w:tcPr>
                  <w:tcW w:w="2595" w:type="dxa"/>
                </w:tcPr>
                <w:p w:rsidR="002A4A68" w:rsidRPr="002A4A68" w:rsidRDefault="002A4A68" w:rsidP="00EC0CAE">
                  <w:pPr>
                    <w:pStyle w:val="Texto"/>
                    <w:spacing w:line="230" w:lineRule="exact"/>
                    <w:ind w:firstLine="0"/>
                    <w:rPr>
                      <w:rFonts w:eastAsia="Batang"/>
                      <w:sz w:val="16"/>
                      <w:szCs w:val="16"/>
                      <w:lang w:eastAsia="es-MX"/>
                    </w:rPr>
                  </w:pPr>
                  <w:r w:rsidRPr="002A4A68">
                    <w:rPr>
                      <w:rFonts w:eastAsia="Batang"/>
                      <w:sz w:val="16"/>
                      <w:szCs w:val="16"/>
                      <w:lang w:eastAsia="es-MX"/>
                    </w:rPr>
                    <w:t>1.1.1.1.1 Caja</w:t>
                  </w:r>
                </w:p>
              </w:tc>
            </w:tr>
          </w:tbl>
          <w:p w:rsidR="002A4A68" w:rsidRPr="00470334" w:rsidRDefault="002A4A68" w:rsidP="00EC0CAE">
            <w:pPr>
              <w:pStyle w:val="Texto"/>
              <w:spacing w:line="230" w:lineRule="exact"/>
              <w:rPr>
                <w:sz w:val="16"/>
                <w:szCs w:val="16"/>
                <w:lang w:eastAsia="es-MX"/>
              </w:rPr>
            </w:pPr>
          </w:p>
        </w:tc>
        <w:tc>
          <w:tcPr>
            <w:tcW w:w="4770" w:type="dxa"/>
            <w:shd w:val="clear" w:color="auto" w:fill="auto"/>
          </w:tcPr>
          <w:p w:rsidR="002A4A68" w:rsidRDefault="002A4A68" w:rsidP="00EC0CAE">
            <w:pPr>
              <w:pStyle w:val="Texto"/>
              <w:spacing w:line="230" w:lineRule="exact"/>
              <w:rPr>
                <w:sz w:val="16"/>
                <w:szCs w:val="16"/>
                <w:lang w:eastAsia="es-MX"/>
              </w:rPr>
            </w:pPr>
          </w:p>
          <w:p w:rsidR="00EC0CAE" w:rsidRPr="00470334" w:rsidRDefault="00EC0CAE" w:rsidP="00EC0CAE">
            <w:pPr>
              <w:pStyle w:val="Texto"/>
              <w:spacing w:line="230" w:lineRule="exact"/>
              <w:rPr>
                <w:sz w:val="16"/>
                <w:szCs w:val="16"/>
                <w:lang w:eastAsia="es-MX"/>
              </w:rPr>
            </w:pPr>
          </w:p>
          <w:tbl>
            <w:tblPr>
              <w:tblW w:w="0" w:type="auto"/>
              <w:tblCellMar>
                <w:left w:w="115" w:type="dxa"/>
                <w:right w:w="115" w:type="dxa"/>
              </w:tblCellMar>
              <w:tblLook w:val="04A0"/>
            </w:tblPr>
            <w:tblGrid>
              <w:gridCol w:w="1391"/>
              <w:gridCol w:w="3235"/>
            </w:tblGrid>
            <w:tr w:rsidR="002A4A68" w:rsidRPr="00470334" w:rsidTr="00470334">
              <w:trPr>
                <w:trHeight w:val="144"/>
              </w:trPr>
              <w:tc>
                <w:tcPr>
                  <w:tcW w:w="1391" w:type="dxa"/>
                  <w:shd w:val="clear" w:color="auto" w:fill="auto"/>
                </w:tcPr>
                <w:p w:rsidR="002A4A68" w:rsidRPr="00470334" w:rsidRDefault="002A4A68" w:rsidP="00EC0CAE">
                  <w:pPr>
                    <w:pStyle w:val="Texto"/>
                    <w:spacing w:line="230" w:lineRule="exact"/>
                    <w:ind w:firstLine="0"/>
                    <w:rPr>
                      <w:rFonts w:eastAsia="Batang"/>
                      <w:b/>
                      <w:sz w:val="16"/>
                      <w:szCs w:val="16"/>
                      <w:lang w:eastAsia="es-MX"/>
                    </w:rPr>
                  </w:pPr>
                  <w:r w:rsidRPr="00470334">
                    <w:rPr>
                      <w:rFonts w:eastAsia="Batang"/>
                      <w:b/>
                      <w:sz w:val="16"/>
                      <w:szCs w:val="16"/>
                      <w:lang w:eastAsia="es-MX"/>
                    </w:rPr>
                    <w:t>G</w:t>
                  </w:r>
                  <w:r w:rsidR="002F0A61" w:rsidRPr="00470334">
                    <w:rPr>
                      <w:rFonts w:eastAsia="Batang"/>
                      <w:b/>
                      <w:sz w:val="16"/>
                      <w:szCs w:val="16"/>
                      <w:lang w:eastAsia="es-MX"/>
                    </w:rPr>
                    <w:t>E</w:t>
                  </w:r>
                  <w:r w:rsidRPr="00470334">
                    <w:rPr>
                      <w:rFonts w:eastAsia="Batang"/>
                      <w:b/>
                      <w:sz w:val="16"/>
                      <w:szCs w:val="16"/>
                      <w:lang w:eastAsia="es-MX"/>
                    </w:rPr>
                    <w:t>NERO:</w:t>
                  </w:r>
                </w:p>
              </w:tc>
              <w:tc>
                <w:tcPr>
                  <w:tcW w:w="3235" w:type="dxa"/>
                  <w:shd w:val="clear" w:color="auto" w:fill="auto"/>
                </w:tcPr>
                <w:p w:rsidR="002A4A68" w:rsidRPr="00470334" w:rsidRDefault="002A4A68" w:rsidP="00EC0CAE">
                  <w:pPr>
                    <w:pStyle w:val="Texto"/>
                    <w:spacing w:line="230" w:lineRule="exact"/>
                    <w:ind w:firstLine="0"/>
                    <w:rPr>
                      <w:rFonts w:eastAsia="Batang"/>
                      <w:sz w:val="16"/>
                      <w:szCs w:val="16"/>
                      <w:lang w:eastAsia="es-MX"/>
                    </w:rPr>
                  </w:pPr>
                  <w:r w:rsidRPr="00470334">
                    <w:rPr>
                      <w:rFonts w:eastAsia="Batang"/>
                      <w:sz w:val="16"/>
                      <w:szCs w:val="16"/>
                      <w:lang w:eastAsia="es-MX"/>
                    </w:rPr>
                    <w:t>Considera el universo de la clasificación.</w:t>
                  </w:r>
                </w:p>
              </w:tc>
            </w:tr>
            <w:tr w:rsidR="002A4A68" w:rsidRPr="00470334" w:rsidTr="00470334">
              <w:trPr>
                <w:trHeight w:val="144"/>
              </w:trPr>
              <w:tc>
                <w:tcPr>
                  <w:tcW w:w="1391" w:type="dxa"/>
                  <w:shd w:val="clear" w:color="auto" w:fill="auto"/>
                </w:tcPr>
                <w:p w:rsidR="002A4A68" w:rsidRPr="00470334" w:rsidRDefault="002A4A68" w:rsidP="00EC0CAE">
                  <w:pPr>
                    <w:pStyle w:val="Texto"/>
                    <w:spacing w:line="230" w:lineRule="exact"/>
                    <w:ind w:firstLine="0"/>
                    <w:rPr>
                      <w:rFonts w:eastAsia="Batang"/>
                      <w:b/>
                      <w:sz w:val="16"/>
                      <w:szCs w:val="16"/>
                      <w:lang w:eastAsia="es-MX"/>
                    </w:rPr>
                  </w:pPr>
                  <w:r w:rsidRPr="00470334">
                    <w:rPr>
                      <w:rFonts w:eastAsia="Batang"/>
                      <w:b/>
                      <w:sz w:val="16"/>
                      <w:szCs w:val="16"/>
                      <w:lang w:eastAsia="es-MX"/>
                    </w:rPr>
                    <w:t xml:space="preserve">GRUPO: </w:t>
                  </w:r>
                </w:p>
              </w:tc>
              <w:tc>
                <w:tcPr>
                  <w:tcW w:w="3235" w:type="dxa"/>
                  <w:shd w:val="clear" w:color="auto" w:fill="auto"/>
                </w:tcPr>
                <w:p w:rsidR="002A4A68" w:rsidRPr="00470334" w:rsidRDefault="002A4A68" w:rsidP="00EC0CAE">
                  <w:pPr>
                    <w:pStyle w:val="Texto"/>
                    <w:spacing w:line="230" w:lineRule="exact"/>
                    <w:ind w:firstLine="0"/>
                    <w:rPr>
                      <w:rFonts w:eastAsia="Batang"/>
                      <w:sz w:val="16"/>
                      <w:szCs w:val="16"/>
                      <w:lang w:eastAsia="es-MX"/>
                    </w:rPr>
                  </w:pPr>
                  <w:r w:rsidRPr="00470334">
                    <w:rPr>
                      <w:rFonts w:eastAsia="Batang"/>
                      <w:sz w:val="16"/>
                      <w:szCs w:val="16"/>
                      <w:lang w:eastAsia="es-MX"/>
                    </w:rPr>
                    <w:t>Determina el ámbito del universo en rubros compatibles con el género en forma estratificada, permitiendo conocer a niveles agregados su composición.</w:t>
                  </w:r>
                </w:p>
              </w:tc>
            </w:tr>
            <w:tr w:rsidR="002A4A68" w:rsidRPr="00470334" w:rsidTr="00470334">
              <w:trPr>
                <w:trHeight w:val="144"/>
              </w:trPr>
              <w:tc>
                <w:tcPr>
                  <w:tcW w:w="1391" w:type="dxa"/>
                  <w:shd w:val="clear" w:color="auto" w:fill="auto"/>
                </w:tcPr>
                <w:p w:rsidR="002A4A68" w:rsidRPr="00470334" w:rsidRDefault="002A4A68" w:rsidP="00EC0CAE">
                  <w:pPr>
                    <w:pStyle w:val="Texto"/>
                    <w:spacing w:line="230" w:lineRule="exact"/>
                    <w:ind w:firstLine="0"/>
                    <w:rPr>
                      <w:rFonts w:eastAsia="Batang"/>
                      <w:b/>
                      <w:sz w:val="16"/>
                      <w:szCs w:val="16"/>
                      <w:lang w:eastAsia="es-MX"/>
                    </w:rPr>
                  </w:pPr>
                  <w:r w:rsidRPr="00470334">
                    <w:rPr>
                      <w:rFonts w:eastAsia="Batang"/>
                      <w:b/>
                      <w:sz w:val="16"/>
                      <w:szCs w:val="16"/>
                      <w:lang w:eastAsia="es-MX"/>
                    </w:rPr>
                    <w:t xml:space="preserve">RUBRO: </w:t>
                  </w:r>
                </w:p>
              </w:tc>
              <w:tc>
                <w:tcPr>
                  <w:tcW w:w="3235" w:type="dxa"/>
                  <w:shd w:val="clear" w:color="auto" w:fill="auto"/>
                </w:tcPr>
                <w:p w:rsidR="002A4A68" w:rsidRPr="00470334" w:rsidRDefault="002A4A68" w:rsidP="00EC0CAE">
                  <w:pPr>
                    <w:pStyle w:val="Texto"/>
                    <w:spacing w:line="230" w:lineRule="exact"/>
                    <w:ind w:firstLine="0"/>
                    <w:rPr>
                      <w:rFonts w:eastAsia="Batang"/>
                      <w:sz w:val="16"/>
                      <w:szCs w:val="16"/>
                      <w:lang w:eastAsia="es-MX"/>
                    </w:rPr>
                  </w:pPr>
                  <w:r w:rsidRPr="00470334">
                    <w:rPr>
                      <w:rFonts w:eastAsia="Batang"/>
                      <w:sz w:val="16"/>
                      <w:szCs w:val="16"/>
                      <w:lang w:eastAsia="es-MX"/>
                    </w:rPr>
                    <w:t>Permite la clasificación particular de las operaciones del ente público.</w:t>
                  </w:r>
                </w:p>
              </w:tc>
            </w:tr>
            <w:tr w:rsidR="002A4A68" w:rsidRPr="00470334" w:rsidTr="00470334">
              <w:trPr>
                <w:trHeight w:val="144"/>
              </w:trPr>
              <w:tc>
                <w:tcPr>
                  <w:tcW w:w="1391" w:type="dxa"/>
                  <w:shd w:val="clear" w:color="auto" w:fill="auto"/>
                </w:tcPr>
                <w:p w:rsidR="002A4A68" w:rsidRPr="00470334" w:rsidRDefault="002A4A68" w:rsidP="00EC0CAE">
                  <w:pPr>
                    <w:pStyle w:val="Texto"/>
                    <w:spacing w:line="230" w:lineRule="exact"/>
                    <w:ind w:firstLine="0"/>
                    <w:rPr>
                      <w:rFonts w:eastAsia="Batang"/>
                      <w:b/>
                      <w:sz w:val="16"/>
                      <w:szCs w:val="16"/>
                      <w:lang w:eastAsia="es-MX"/>
                    </w:rPr>
                  </w:pPr>
                  <w:r w:rsidRPr="00470334">
                    <w:rPr>
                      <w:rFonts w:eastAsia="Batang"/>
                      <w:b/>
                      <w:sz w:val="16"/>
                      <w:szCs w:val="16"/>
                      <w:lang w:eastAsia="es-MX"/>
                    </w:rPr>
                    <w:t>CUENTA:</w:t>
                  </w:r>
                </w:p>
              </w:tc>
              <w:tc>
                <w:tcPr>
                  <w:tcW w:w="3235" w:type="dxa"/>
                  <w:shd w:val="clear" w:color="auto" w:fill="auto"/>
                </w:tcPr>
                <w:p w:rsidR="002A4A68" w:rsidRPr="00470334" w:rsidRDefault="002A4A68" w:rsidP="00EC0CAE">
                  <w:pPr>
                    <w:pStyle w:val="Texto"/>
                    <w:spacing w:line="230" w:lineRule="exact"/>
                    <w:ind w:firstLine="0"/>
                    <w:rPr>
                      <w:rFonts w:eastAsia="Batang"/>
                      <w:sz w:val="16"/>
                      <w:szCs w:val="16"/>
                      <w:lang w:eastAsia="es-MX"/>
                    </w:rPr>
                  </w:pPr>
                  <w:r w:rsidRPr="00470334">
                    <w:rPr>
                      <w:rFonts w:eastAsia="Batang"/>
                      <w:sz w:val="16"/>
                      <w:szCs w:val="16"/>
                      <w:lang w:eastAsia="es-MX"/>
                    </w:rPr>
                    <w:t>Establece el registro de las operaciones a nivel cuenta de mayor.</w:t>
                  </w:r>
                </w:p>
              </w:tc>
            </w:tr>
            <w:tr w:rsidR="002A4A68" w:rsidRPr="00470334" w:rsidTr="00470334">
              <w:trPr>
                <w:trHeight w:val="144"/>
              </w:trPr>
              <w:tc>
                <w:tcPr>
                  <w:tcW w:w="1391" w:type="dxa"/>
                  <w:shd w:val="clear" w:color="auto" w:fill="auto"/>
                </w:tcPr>
                <w:p w:rsidR="002A4A68" w:rsidRPr="00470334" w:rsidRDefault="002A4A68" w:rsidP="00EC0CAE">
                  <w:pPr>
                    <w:pStyle w:val="Texto"/>
                    <w:spacing w:line="230" w:lineRule="exact"/>
                    <w:ind w:firstLine="0"/>
                    <w:rPr>
                      <w:rFonts w:eastAsia="Batang"/>
                      <w:b/>
                      <w:sz w:val="16"/>
                      <w:szCs w:val="16"/>
                      <w:lang w:eastAsia="es-MX"/>
                    </w:rPr>
                  </w:pPr>
                  <w:r w:rsidRPr="00470334">
                    <w:rPr>
                      <w:rFonts w:eastAsia="Batang"/>
                      <w:b/>
                      <w:sz w:val="16"/>
                      <w:szCs w:val="16"/>
                      <w:lang w:eastAsia="es-MX"/>
                    </w:rPr>
                    <w:t>SUBCUENTA:</w:t>
                  </w:r>
                </w:p>
              </w:tc>
              <w:tc>
                <w:tcPr>
                  <w:tcW w:w="3235" w:type="dxa"/>
                  <w:shd w:val="clear" w:color="auto" w:fill="auto"/>
                </w:tcPr>
                <w:p w:rsidR="002A4A68" w:rsidRPr="00470334" w:rsidRDefault="002A4A68" w:rsidP="00EC0CAE">
                  <w:pPr>
                    <w:pStyle w:val="Texto"/>
                    <w:spacing w:line="230" w:lineRule="exact"/>
                    <w:ind w:firstLine="0"/>
                    <w:rPr>
                      <w:rFonts w:eastAsia="Batang"/>
                      <w:sz w:val="16"/>
                      <w:szCs w:val="16"/>
                      <w:lang w:eastAsia="es-MX"/>
                    </w:rPr>
                  </w:pPr>
                  <w:r w:rsidRPr="00470334">
                    <w:rPr>
                      <w:rFonts w:eastAsia="Batang"/>
                      <w:sz w:val="16"/>
                      <w:szCs w:val="16"/>
                      <w:lang w:eastAsia="es-MX"/>
                    </w:rPr>
                    <w:t>Constituye un mayor detalle de las cuentas.</w:t>
                  </w:r>
                </w:p>
              </w:tc>
            </w:tr>
          </w:tbl>
          <w:p w:rsidR="002A4A68" w:rsidRPr="00470334" w:rsidRDefault="002A4A68" w:rsidP="00EC0CAE">
            <w:pPr>
              <w:pStyle w:val="Texto"/>
              <w:spacing w:line="230" w:lineRule="exact"/>
              <w:ind w:firstLine="0"/>
              <w:rPr>
                <w:sz w:val="16"/>
                <w:szCs w:val="16"/>
                <w:lang w:eastAsia="es-MX"/>
              </w:rPr>
            </w:pPr>
          </w:p>
        </w:tc>
      </w:tr>
    </w:tbl>
    <w:p w:rsidR="005B3589" w:rsidRDefault="005B3589" w:rsidP="00EC0CAE">
      <w:pPr>
        <w:pStyle w:val="Texto"/>
        <w:spacing w:line="230" w:lineRule="exact"/>
      </w:pPr>
      <w:r w:rsidRPr="00A614CE">
        <w:t>La subcuenta, será aprobada, por la unidad administrativa o instancia competente en materia de Contabilidad Gubernamental de cada orden de gobierno, quienes autorizarán la desagregación del Plan de Cuentas de acuerdo a sus necesidades, a partir de la estructura básica que se está</w:t>
      </w:r>
      <w:r w:rsidRPr="00A614CE">
        <w:rPr>
          <w:szCs w:val="22"/>
        </w:rPr>
        <w:t xml:space="preserve"> </w:t>
      </w:r>
      <w:r w:rsidRPr="00A614CE">
        <w:t>presentando.</w:t>
      </w:r>
    </w:p>
    <w:p w:rsidR="005B3589" w:rsidRDefault="005B3589" w:rsidP="00EC0CAE">
      <w:pPr>
        <w:pStyle w:val="Texto"/>
        <w:spacing w:line="230" w:lineRule="exact"/>
      </w:pPr>
      <w:r w:rsidRPr="00A614CE">
        <w:lastRenderedPageBreak/>
        <w:t>El plan de cuentas que forma parte del Manual de Contabilidad Gubernamental Nacional podrá ser usado de forma supletoria al presente Plan de Cuentas Simplificado.</w:t>
      </w:r>
    </w:p>
    <w:p w:rsidR="005B3589" w:rsidRDefault="005B3589" w:rsidP="004D0127">
      <w:pPr>
        <w:pStyle w:val="Ttulo1Car"/>
        <w:jc w:val="center"/>
        <w:rPr>
          <w:rFonts w:ascii="Arial" w:hAnsi="Arial" w:cs="Arial"/>
          <w:i/>
          <w:sz w:val="18"/>
        </w:rPr>
      </w:pPr>
      <w:r w:rsidRPr="004D0127">
        <w:rPr>
          <w:rFonts w:ascii="Arial" w:hAnsi="Arial" w:cs="Arial"/>
          <w:i/>
          <w:sz w:val="18"/>
        </w:rPr>
        <w:t>Estructura del Plan de Cuentas Simplificado</w:t>
      </w:r>
    </w:p>
    <w:p w:rsidR="004D0127" w:rsidRDefault="00640AF8" w:rsidP="004F5D49">
      <w:pPr>
        <w:pStyle w:val="Texto"/>
        <w:spacing w:line="240" w:lineRule="auto"/>
        <w:ind w:firstLine="0"/>
      </w:pPr>
      <w:r>
        <w:rPr>
          <w:noProof/>
        </w:rPr>
        <w:lastRenderedPageBreak/>
        <w:drawing>
          <wp:inline distT="0" distB="0" distL="0" distR="0">
            <wp:extent cx="5495925" cy="8343900"/>
            <wp:effectExtent l="19050" t="0" r="952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495925" cy="8343900"/>
                    </a:xfrm>
                    <a:prstGeom prst="rect">
                      <a:avLst/>
                    </a:prstGeom>
                    <a:noFill/>
                    <a:ln w="9525">
                      <a:noFill/>
                      <a:miter lim="800000"/>
                      <a:headEnd/>
                      <a:tailEnd/>
                    </a:ln>
                  </pic:spPr>
                </pic:pic>
              </a:graphicData>
            </a:graphic>
          </wp:inline>
        </w:drawing>
      </w:r>
    </w:p>
    <w:p w:rsidR="00C23EAC" w:rsidRDefault="00640AF8" w:rsidP="004F5D49">
      <w:pPr>
        <w:pStyle w:val="Texto"/>
        <w:spacing w:line="240" w:lineRule="auto"/>
        <w:ind w:firstLine="0"/>
        <w:jc w:val="center"/>
        <w:rPr>
          <w:i/>
        </w:rPr>
      </w:pPr>
      <w:r>
        <w:rPr>
          <w:i/>
          <w:noProof/>
        </w:rPr>
        <w:lastRenderedPageBreak/>
        <w:drawing>
          <wp:inline distT="0" distB="0" distL="0" distR="0">
            <wp:extent cx="5638800" cy="8305800"/>
            <wp:effectExtent l="1905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638800" cy="8305800"/>
                    </a:xfrm>
                    <a:prstGeom prst="rect">
                      <a:avLst/>
                    </a:prstGeom>
                    <a:noFill/>
                    <a:ln w="9525">
                      <a:noFill/>
                      <a:miter lim="800000"/>
                      <a:headEnd/>
                      <a:tailEnd/>
                    </a:ln>
                  </pic:spPr>
                </pic:pic>
              </a:graphicData>
            </a:graphic>
          </wp:inline>
        </w:drawing>
      </w:r>
    </w:p>
    <w:p w:rsidR="005B3589" w:rsidRPr="003F34D8" w:rsidRDefault="005B3589" w:rsidP="003F34D8">
      <w:pPr>
        <w:pStyle w:val="Texto"/>
        <w:ind w:firstLine="0"/>
        <w:jc w:val="center"/>
        <w:rPr>
          <w:i/>
        </w:rPr>
      </w:pPr>
      <w:r w:rsidRPr="003F34D8">
        <w:rPr>
          <w:i/>
        </w:rPr>
        <w:lastRenderedPageBreak/>
        <w:t>Contenido del Plan de Cuentas Simplificado</w:t>
      </w:r>
    </w:p>
    <w:p w:rsidR="005B3589" w:rsidRDefault="005B3589" w:rsidP="008C4FFF">
      <w:pPr>
        <w:pStyle w:val="Texto"/>
        <w:spacing w:after="100" w:line="244" w:lineRule="exact"/>
        <w:rPr>
          <w:b/>
          <w:lang w:val="es-MX"/>
        </w:rPr>
      </w:pPr>
      <w:r w:rsidRPr="00A614CE">
        <w:rPr>
          <w:b/>
          <w:lang w:val="es-MX"/>
        </w:rPr>
        <w:t>1</w:t>
      </w:r>
      <w:r w:rsidRPr="00A614CE">
        <w:rPr>
          <w:b/>
          <w:lang w:val="es-MX"/>
        </w:rPr>
        <w:tab/>
        <w:t>ACTIVO</w:t>
      </w:r>
    </w:p>
    <w:p w:rsidR="005B3589" w:rsidRDefault="005B3589" w:rsidP="008C4FFF">
      <w:pPr>
        <w:pStyle w:val="Texto"/>
        <w:spacing w:after="100" w:line="244" w:lineRule="exact"/>
        <w:rPr>
          <w:b/>
          <w:i/>
        </w:rPr>
      </w:pPr>
      <w:r w:rsidRPr="00A614CE">
        <w:rPr>
          <w:b/>
          <w:i/>
        </w:rPr>
        <w:t>1.1</w:t>
      </w:r>
      <w:r w:rsidRPr="00A614CE">
        <w:rPr>
          <w:b/>
          <w:i/>
        </w:rPr>
        <w:tab/>
        <w:t>ACTIVO CIRCULANTE</w:t>
      </w:r>
    </w:p>
    <w:p w:rsidR="005B3589" w:rsidRPr="00A614CE" w:rsidRDefault="005B3589" w:rsidP="008C4FFF">
      <w:pPr>
        <w:pStyle w:val="Texto"/>
        <w:spacing w:after="100" w:line="244" w:lineRule="exact"/>
        <w:ind w:left="720" w:firstLine="0"/>
        <w:rPr>
          <w:lang w:val="es-MX"/>
        </w:rPr>
      </w:pPr>
      <w:r w:rsidRPr="00A614CE">
        <w:rPr>
          <w:lang w:val="es-MX"/>
        </w:rPr>
        <w:t>1.1.1</w:t>
      </w:r>
      <w:r w:rsidRPr="00A614CE">
        <w:rPr>
          <w:lang w:val="es-MX"/>
        </w:rPr>
        <w:tab/>
      </w:r>
      <w:r w:rsidRPr="00A614CE">
        <w:rPr>
          <w:u w:val="single"/>
          <w:lang w:val="es-MX"/>
        </w:rPr>
        <w:t>Efectivo y Equivalentes</w:t>
      </w:r>
    </w:p>
    <w:p w:rsidR="005B3589" w:rsidRPr="00A614CE" w:rsidRDefault="005B3589" w:rsidP="008C4FFF">
      <w:pPr>
        <w:pStyle w:val="Texto"/>
        <w:spacing w:after="100" w:line="244" w:lineRule="exact"/>
        <w:ind w:left="2160" w:hanging="720"/>
        <w:rPr>
          <w:lang w:val="es-MX"/>
        </w:rPr>
      </w:pPr>
      <w:r w:rsidRPr="00A614CE">
        <w:rPr>
          <w:lang w:val="es-MX"/>
        </w:rPr>
        <w:t>1.1.1.1</w:t>
      </w:r>
      <w:r w:rsidRPr="00A614CE">
        <w:rPr>
          <w:lang w:val="es-MX"/>
        </w:rPr>
        <w:tab/>
        <w:t>Efectivo</w:t>
      </w:r>
    </w:p>
    <w:p w:rsidR="005B3589" w:rsidRPr="00A614CE" w:rsidRDefault="005B3589" w:rsidP="008C4FFF">
      <w:pPr>
        <w:pStyle w:val="Texto"/>
        <w:spacing w:after="100" w:line="244" w:lineRule="exact"/>
        <w:ind w:left="2160" w:hanging="720"/>
        <w:rPr>
          <w:lang w:val="es-MX"/>
        </w:rPr>
      </w:pPr>
      <w:r w:rsidRPr="00A614CE">
        <w:rPr>
          <w:lang w:val="es-MX"/>
        </w:rPr>
        <w:t>1.1.1.2</w:t>
      </w:r>
      <w:r w:rsidRPr="00A614CE">
        <w:rPr>
          <w:lang w:val="es-MX"/>
        </w:rPr>
        <w:tab/>
        <w:t>Bancos/Tesorería</w:t>
      </w:r>
    </w:p>
    <w:p w:rsidR="005B3589" w:rsidRPr="00A614CE" w:rsidRDefault="005B3589" w:rsidP="008C4FFF">
      <w:pPr>
        <w:pStyle w:val="Texto"/>
        <w:spacing w:after="100" w:line="244" w:lineRule="exact"/>
        <w:ind w:left="2160" w:hanging="720"/>
        <w:rPr>
          <w:lang w:val="es-MX"/>
        </w:rPr>
      </w:pPr>
      <w:r w:rsidRPr="00A614CE">
        <w:rPr>
          <w:lang w:val="es-MX"/>
        </w:rPr>
        <w:t>1.1.1.4</w:t>
      </w:r>
      <w:r w:rsidRPr="00A614CE">
        <w:rPr>
          <w:lang w:val="es-MX"/>
        </w:rPr>
        <w:tab/>
        <w:t>Inversiones Temporales (Hasta 3 meses)</w:t>
      </w:r>
    </w:p>
    <w:p w:rsidR="005B3589" w:rsidRPr="00A614CE" w:rsidRDefault="005B3589" w:rsidP="008C4FFF">
      <w:pPr>
        <w:pStyle w:val="Texto"/>
        <w:spacing w:after="100" w:line="244" w:lineRule="exact"/>
        <w:ind w:left="2160" w:hanging="720"/>
        <w:rPr>
          <w:lang w:val="es-MX"/>
        </w:rPr>
      </w:pPr>
      <w:r w:rsidRPr="00A614CE">
        <w:rPr>
          <w:lang w:val="es-MX"/>
        </w:rPr>
        <w:t>1.1.1.5</w:t>
      </w:r>
      <w:r w:rsidRPr="00A614CE">
        <w:rPr>
          <w:lang w:val="es-MX"/>
        </w:rPr>
        <w:tab/>
        <w:t>Fondos con Afectación Específica</w:t>
      </w:r>
    </w:p>
    <w:p w:rsidR="005B3589" w:rsidRPr="00A614CE" w:rsidRDefault="005B3589" w:rsidP="008C4FFF">
      <w:pPr>
        <w:pStyle w:val="Texto"/>
        <w:spacing w:after="100" w:line="244" w:lineRule="exact"/>
        <w:ind w:left="2160" w:hanging="720"/>
        <w:rPr>
          <w:lang w:val="es-MX"/>
        </w:rPr>
      </w:pPr>
      <w:r w:rsidRPr="00A614CE">
        <w:rPr>
          <w:lang w:val="es-MX"/>
        </w:rPr>
        <w:t>1.1.1.6</w:t>
      </w:r>
      <w:r w:rsidRPr="00A614CE">
        <w:rPr>
          <w:lang w:val="es-MX"/>
        </w:rPr>
        <w:tab/>
        <w:t>Depósitos de Fondos de Terceros en Garantía y/o Administración</w:t>
      </w:r>
    </w:p>
    <w:p w:rsidR="005B3589" w:rsidRDefault="005B3589" w:rsidP="008C4FFF">
      <w:pPr>
        <w:pStyle w:val="Texto"/>
        <w:spacing w:after="100" w:line="244" w:lineRule="exact"/>
        <w:ind w:left="2160" w:hanging="720"/>
        <w:rPr>
          <w:lang w:val="es-MX"/>
        </w:rPr>
      </w:pPr>
      <w:r w:rsidRPr="00A614CE">
        <w:rPr>
          <w:lang w:val="es-MX"/>
        </w:rPr>
        <w:t>1.1.1.9</w:t>
      </w:r>
      <w:r w:rsidRPr="00A614CE">
        <w:rPr>
          <w:lang w:val="es-MX"/>
        </w:rPr>
        <w:tab/>
        <w:t>Otros Efectivos y Equivalentes</w:t>
      </w:r>
    </w:p>
    <w:p w:rsidR="005B3589" w:rsidRPr="00A614CE" w:rsidRDefault="005B3589" w:rsidP="008C4FFF">
      <w:pPr>
        <w:pStyle w:val="Texto"/>
        <w:spacing w:after="100" w:line="244" w:lineRule="exact"/>
        <w:ind w:left="720" w:firstLine="0"/>
        <w:rPr>
          <w:lang w:val="es-MX"/>
        </w:rPr>
      </w:pPr>
      <w:r w:rsidRPr="00A614CE">
        <w:rPr>
          <w:lang w:val="es-MX"/>
        </w:rPr>
        <w:t>1.1.2</w:t>
      </w:r>
      <w:r w:rsidRPr="00A614CE">
        <w:rPr>
          <w:lang w:val="es-MX"/>
        </w:rPr>
        <w:tab/>
      </w:r>
      <w:r w:rsidRPr="00A614CE">
        <w:rPr>
          <w:u w:val="single"/>
          <w:lang w:val="es-MX"/>
        </w:rPr>
        <w:t>Derechos a Recibir Efectivo o Equivalentes</w:t>
      </w:r>
    </w:p>
    <w:p w:rsidR="005B3589" w:rsidRPr="00A614CE" w:rsidRDefault="005B3589" w:rsidP="008C4FFF">
      <w:pPr>
        <w:pStyle w:val="Texto"/>
        <w:spacing w:after="100" w:line="244" w:lineRule="exact"/>
        <w:ind w:left="2160" w:hanging="720"/>
        <w:rPr>
          <w:lang w:val="es-MX"/>
        </w:rPr>
      </w:pPr>
      <w:r w:rsidRPr="00A614CE">
        <w:rPr>
          <w:lang w:val="es-MX"/>
        </w:rPr>
        <w:t>1.1.2.1</w:t>
      </w:r>
      <w:r w:rsidRPr="00A614CE">
        <w:rPr>
          <w:lang w:val="es-MX"/>
        </w:rPr>
        <w:tab/>
        <w:t>Inversiones Financieras de Corto Plazo</w:t>
      </w:r>
    </w:p>
    <w:p w:rsidR="005B3589" w:rsidRPr="00A614CE" w:rsidRDefault="005B3589" w:rsidP="008C4FFF">
      <w:pPr>
        <w:pStyle w:val="Texto"/>
        <w:spacing w:after="100" w:line="244" w:lineRule="exact"/>
        <w:ind w:left="2160" w:hanging="720"/>
        <w:rPr>
          <w:lang w:val="es-MX"/>
        </w:rPr>
      </w:pPr>
      <w:r w:rsidRPr="00A614CE">
        <w:rPr>
          <w:lang w:val="es-MX"/>
        </w:rPr>
        <w:t>1.1.2.2</w:t>
      </w:r>
      <w:r w:rsidRPr="00A614CE">
        <w:rPr>
          <w:lang w:val="es-MX"/>
        </w:rPr>
        <w:tab/>
        <w:t>Cuentas por Cobrar a Corto Plazo</w:t>
      </w:r>
    </w:p>
    <w:p w:rsidR="005B3589" w:rsidRPr="00A614CE" w:rsidRDefault="005B3589" w:rsidP="008C4FFF">
      <w:pPr>
        <w:pStyle w:val="Texto"/>
        <w:spacing w:after="100" w:line="244" w:lineRule="exact"/>
        <w:ind w:left="2160" w:hanging="720"/>
        <w:rPr>
          <w:lang w:val="es-MX"/>
        </w:rPr>
      </w:pPr>
      <w:r w:rsidRPr="00A614CE">
        <w:rPr>
          <w:lang w:val="es-MX"/>
        </w:rPr>
        <w:t>1.1.2.3</w:t>
      </w:r>
      <w:r w:rsidRPr="00A614CE">
        <w:rPr>
          <w:lang w:val="es-MX"/>
        </w:rPr>
        <w:tab/>
        <w:t>Deudores Diversos por Cobrar a Corto Plazo</w:t>
      </w:r>
    </w:p>
    <w:p w:rsidR="005B3589" w:rsidRPr="00A614CE" w:rsidRDefault="005B3589" w:rsidP="008C4FFF">
      <w:pPr>
        <w:pStyle w:val="Texto"/>
        <w:spacing w:after="100" w:line="244" w:lineRule="exact"/>
        <w:ind w:left="2160" w:hanging="720"/>
        <w:rPr>
          <w:lang w:val="es-MX"/>
        </w:rPr>
      </w:pPr>
      <w:r w:rsidRPr="00A614CE">
        <w:rPr>
          <w:lang w:val="es-MX"/>
        </w:rPr>
        <w:t>1.1.2.4</w:t>
      </w:r>
      <w:r w:rsidRPr="00A614CE">
        <w:rPr>
          <w:lang w:val="es-MX"/>
        </w:rPr>
        <w:tab/>
        <w:t>Ingresos por Recuperar a Corto Plazo</w:t>
      </w:r>
    </w:p>
    <w:p w:rsidR="005B3589" w:rsidRPr="00A614CE" w:rsidRDefault="005B3589" w:rsidP="008C4FFF">
      <w:pPr>
        <w:pStyle w:val="Texto"/>
        <w:spacing w:after="100" w:line="244" w:lineRule="exact"/>
        <w:ind w:left="2160" w:hanging="720"/>
        <w:rPr>
          <w:lang w:val="es-MX"/>
        </w:rPr>
      </w:pPr>
      <w:r w:rsidRPr="00A614CE">
        <w:rPr>
          <w:lang w:val="es-MX"/>
        </w:rPr>
        <w:t>1.1.2.5</w:t>
      </w:r>
      <w:r w:rsidRPr="00A614CE">
        <w:rPr>
          <w:lang w:val="es-MX"/>
        </w:rPr>
        <w:tab/>
        <w:t>Deudores por Anticipos de la Tesorería a Corto Plazo</w:t>
      </w:r>
    </w:p>
    <w:p w:rsidR="005B3589" w:rsidRDefault="005B3589" w:rsidP="008C4FFF">
      <w:pPr>
        <w:pStyle w:val="Texto"/>
        <w:spacing w:after="100" w:line="244" w:lineRule="exact"/>
        <w:ind w:left="2160" w:hanging="720"/>
        <w:rPr>
          <w:lang w:val="es-MX"/>
        </w:rPr>
      </w:pPr>
      <w:r w:rsidRPr="00A614CE">
        <w:rPr>
          <w:lang w:val="es-MX"/>
        </w:rPr>
        <w:t>1.1.2.9</w:t>
      </w:r>
      <w:r w:rsidRPr="00A614CE">
        <w:rPr>
          <w:lang w:val="es-MX"/>
        </w:rPr>
        <w:tab/>
        <w:t>Otros Derechos a Recibir Efectivo o Equivalentes a Corto Plazo</w:t>
      </w:r>
    </w:p>
    <w:p w:rsidR="005B3589" w:rsidRPr="00A614CE" w:rsidRDefault="005B3589" w:rsidP="008C4FFF">
      <w:pPr>
        <w:pStyle w:val="Texto"/>
        <w:spacing w:after="100" w:line="244" w:lineRule="exact"/>
        <w:ind w:left="1440" w:hanging="720"/>
        <w:rPr>
          <w:u w:val="single"/>
          <w:lang w:val="es-MX"/>
        </w:rPr>
      </w:pPr>
      <w:r w:rsidRPr="00A614CE">
        <w:rPr>
          <w:lang w:val="es-MX"/>
        </w:rPr>
        <w:t>1.1.3</w:t>
      </w:r>
      <w:r w:rsidRPr="00A614CE">
        <w:rPr>
          <w:lang w:val="es-MX"/>
        </w:rPr>
        <w:tab/>
      </w:r>
      <w:r w:rsidRPr="00A614CE">
        <w:rPr>
          <w:u w:val="single"/>
          <w:lang w:val="es-MX"/>
        </w:rPr>
        <w:t>Derechos a Recibir Bienes o Servicios</w:t>
      </w:r>
    </w:p>
    <w:p w:rsidR="005B3589" w:rsidRPr="00A614CE" w:rsidRDefault="005B3589" w:rsidP="008C4FFF">
      <w:pPr>
        <w:pStyle w:val="Texto"/>
        <w:spacing w:after="100" w:line="244" w:lineRule="exact"/>
        <w:ind w:left="2160" w:hanging="720"/>
        <w:rPr>
          <w:lang w:val="es-MX"/>
        </w:rPr>
      </w:pPr>
      <w:r w:rsidRPr="00A614CE">
        <w:rPr>
          <w:lang w:val="es-MX"/>
        </w:rPr>
        <w:t>1.1.3.1</w:t>
      </w:r>
      <w:r w:rsidRPr="00A614CE">
        <w:rPr>
          <w:lang w:val="es-MX"/>
        </w:rPr>
        <w:tab/>
        <w:t>Anticipo a Proveedores por Adquisición de Bienes y Prestación de Servicios a Corto Plazo</w:t>
      </w:r>
    </w:p>
    <w:p w:rsidR="005B3589" w:rsidRPr="00A614CE" w:rsidRDefault="005B3589" w:rsidP="008C4FFF">
      <w:pPr>
        <w:pStyle w:val="Texto"/>
        <w:spacing w:after="100" w:line="244" w:lineRule="exact"/>
        <w:ind w:left="2160" w:hanging="720"/>
        <w:rPr>
          <w:lang w:val="es-MX"/>
        </w:rPr>
      </w:pPr>
      <w:r w:rsidRPr="00A614CE">
        <w:rPr>
          <w:lang w:val="es-MX"/>
        </w:rPr>
        <w:t>1.1.3.2</w:t>
      </w:r>
      <w:r w:rsidRPr="00A614CE">
        <w:rPr>
          <w:lang w:val="es-MX"/>
        </w:rPr>
        <w:tab/>
        <w:t>Anticipo a Proveedores por Adquisición de Bienes Inmuebles y Muebles a Corto Plazo</w:t>
      </w:r>
    </w:p>
    <w:p w:rsidR="005B3589" w:rsidRPr="00A614CE" w:rsidRDefault="005B3589" w:rsidP="008C4FFF">
      <w:pPr>
        <w:pStyle w:val="Texto"/>
        <w:spacing w:after="100" w:line="244" w:lineRule="exact"/>
        <w:ind w:left="2160" w:hanging="720"/>
        <w:rPr>
          <w:lang w:val="es-MX"/>
        </w:rPr>
      </w:pPr>
      <w:r w:rsidRPr="00A614CE">
        <w:rPr>
          <w:lang w:val="es-MX"/>
        </w:rPr>
        <w:t>1.1.3.3</w:t>
      </w:r>
      <w:r w:rsidRPr="00A614CE">
        <w:rPr>
          <w:lang w:val="es-MX"/>
        </w:rPr>
        <w:tab/>
        <w:t>Anticipo a Proveedores por Adquisición de Bienes Intangibles a Corto Plazo</w:t>
      </w:r>
    </w:p>
    <w:p w:rsidR="005B3589" w:rsidRPr="00A614CE" w:rsidRDefault="005B3589" w:rsidP="008C4FFF">
      <w:pPr>
        <w:pStyle w:val="Texto"/>
        <w:spacing w:after="100" w:line="244" w:lineRule="exact"/>
        <w:ind w:left="2160" w:hanging="720"/>
        <w:rPr>
          <w:lang w:val="es-MX"/>
        </w:rPr>
      </w:pPr>
      <w:r w:rsidRPr="00A614CE">
        <w:rPr>
          <w:lang w:val="es-MX"/>
        </w:rPr>
        <w:t>1.1.3.4</w:t>
      </w:r>
      <w:r w:rsidRPr="00A614CE">
        <w:rPr>
          <w:lang w:val="es-MX"/>
        </w:rPr>
        <w:tab/>
        <w:t>Anticipo a Contratistas por Obras Públicas a Corto Plazo</w:t>
      </w:r>
    </w:p>
    <w:p w:rsidR="005B3589" w:rsidRDefault="005B3589" w:rsidP="008C4FFF">
      <w:pPr>
        <w:pStyle w:val="Texto"/>
        <w:spacing w:after="100" w:line="244" w:lineRule="exact"/>
        <w:ind w:left="2160" w:hanging="720"/>
        <w:rPr>
          <w:lang w:val="es-MX"/>
        </w:rPr>
      </w:pPr>
      <w:r w:rsidRPr="00A614CE">
        <w:rPr>
          <w:lang w:val="es-MX"/>
        </w:rPr>
        <w:t>1.1.3.9</w:t>
      </w:r>
      <w:r w:rsidRPr="00A614CE">
        <w:rPr>
          <w:lang w:val="es-MX"/>
        </w:rPr>
        <w:tab/>
        <w:t>Otros Derechos a Recibir Bienes o Servicios a Corto Plazo</w:t>
      </w:r>
    </w:p>
    <w:p w:rsidR="005B3589" w:rsidRPr="00A614CE" w:rsidRDefault="005B3589" w:rsidP="008C4FFF">
      <w:pPr>
        <w:pStyle w:val="Texto"/>
        <w:spacing w:after="100" w:line="244" w:lineRule="exact"/>
        <w:ind w:left="1440" w:hanging="720"/>
        <w:rPr>
          <w:lang w:val="es-MX"/>
        </w:rPr>
      </w:pPr>
      <w:r w:rsidRPr="00A614CE">
        <w:rPr>
          <w:lang w:val="es-MX"/>
        </w:rPr>
        <w:t>1.1.4</w:t>
      </w:r>
      <w:r w:rsidR="00AD6A4F">
        <w:rPr>
          <w:lang w:val="es-MX"/>
        </w:rPr>
        <w:t xml:space="preserve"> </w:t>
      </w:r>
      <w:r w:rsidR="003C0187">
        <w:rPr>
          <w:lang w:val="es-MX"/>
        </w:rPr>
        <w:tab/>
      </w:r>
      <w:r w:rsidRPr="00A614CE">
        <w:rPr>
          <w:u w:val="single"/>
          <w:lang w:val="es-MX"/>
        </w:rPr>
        <w:t>Inventarios</w:t>
      </w:r>
    </w:p>
    <w:p w:rsidR="005B3589" w:rsidRPr="00A614CE" w:rsidRDefault="005B3589" w:rsidP="008C4FFF">
      <w:pPr>
        <w:pStyle w:val="Texto"/>
        <w:spacing w:after="100" w:line="244" w:lineRule="exact"/>
        <w:ind w:left="2160" w:hanging="720"/>
        <w:rPr>
          <w:lang w:val="es-MX"/>
        </w:rPr>
      </w:pPr>
      <w:r w:rsidRPr="00A614CE">
        <w:rPr>
          <w:lang w:val="es-MX"/>
        </w:rPr>
        <w:t>1.1.4.1</w:t>
      </w:r>
      <w:r w:rsidRPr="00A614CE">
        <w:rPr>
          <w:lang w:val="es-MX"/>
        </w:rPr>
        <w:tab/>
        <w:t>Inventario de Mercancías para Venta</w:t>
      </w:r>
    </w:p>
    <w:p w:rsidR="005B3589" w:rsidRPr="00A614CE" w:rsidRDefault="005B3589" w:rsidP="008C4FFF">
      <w:pPr>
        <w:pStyle w:val="Texto"/>
        <w:spacing w:after="100" w:line="244" w:lineRule="exact"/>
        <w:ind w:left="2160" w:hanging="720"/>
        <w:rPr>
          <w:lang w:val="es-MX"/>
        </w:rPr>
      </w:pPr>
      <w:r w:rsidRPr="00A614CE">
        <w:rPr>
          <w:lang w:val="es-MX"/>
        </w:rPr>
        <w:t>1.1.4.2</w:t>
      </w:r>
      <w:r w:rsidRPr="00A614CE">
        <w:rPr>
          <w:lang w:val="es-MX"/>
        </w:rPr>
        <w:tab/>
        <w:t>Inventario de Mercancías Terminadas</w:t>
      </w:r>
    </w:p>
    <w:p w:rsidR="005B3589" w:rsidRPr="00A614CE" w:rsidRDefault="005B3589" w:rsidP="008C4FFF">
      <w:pPr>
        <w:pStyle w:val="Texto"/>
        <w:spacing w:after="100" w:line="244" w:lineRule="exact"/>
        <w:ind w:left="2160" w:hanging="720"/>
        <w:rPr>
          <w:lang w:val="es-MX"/>
        </w:rPr>
      </w:pPr>
      <w:r w:rsidRPr="00A614CE">
        <w:rPr>
          <w:lang w:val="es-MX"/>
        </w:rPr>
        <w:t>1.1.4.3</w:t>
      </w:r>
      <w:r w:rsidRPr="00A614CE">
        <w:rPr>
          <w:lang w:val="es-MX"/>
        </w:rPr>
        <w:tab/>
        <w:t>Inventario de Mercancías en Proceso de Elaboración</w:t>
      </w:r>
    </w:p>
    <w:p w:rsidR="005B3589" w:rsidRPr="00A614CE" w:rsidRDefault="005B3589" w:rsidP="008C4FFF">
      <w:pPr>
        <w:pStyle w:val="Texto"/>
        <w:spacing w:after="100" w:line="244" w:lineRule="exact"/>
        <w:ind w:left="2160" w:hanging="720"/>
        <w:rPr>
          <w:lang w:val="es-MX"/>
        </w:rPr>
      </w:pPr>
      <w:r w:rsidRPr="00A614CE">
        <w:rPr>
          <w:lang w:val="es-MX"/>
        </w:rPr>
        <w:t>1.1.4.4</w:t>
      </w:r>
      <w:r w:rsidRPr="00A614CE">
        <w:rPr>
          <w:lang w:val="es-MX"/>
        </w:rPr>
        <w:tab/>
        <w:t>Inventario de Materias Primas, Materiales y Suministros para Producción</w:t>
      </w:r>
    </w:p>
    <w:p w:rsidR="005B3589" w:rsidRDefault="005B3589" w:rsidP="008C4FFF">
      <w:pPr>
        <w:pStyle w:val="Texto"/>
        <w:spacing w:after="100" w:line="244" w:lineRule="exact"/>
        <w:ind w:left="2160" w:hanging="720"/>
        <w:rPr>
          <w:lang w:val="es-MX"/>
        </w:rPr>
      </w:pPr>
      <w:r w:rsidRPr="00A614CE">
        <w:rPr>
          <w:lang w:val="es-MX"/>
        </w:rPr>
        <w:t>1.1.4.5</w:t>
      </w:r>
      <w:r w:rsidRPr="00A614CE">
        <w:rPr>
          <w:lang w:val="es-MX"/>
        </w:rPr>
        <w:tab/>
        <w:t>Bienes en Tránsito</w:t>
      </w:r>
    </w:p>
    <w:p w:rsidR="005B3589" w:rsidRPr="00A614CE" w:rsidRDefault="005B3589" w:rsidP="008C4FFF">
      <w:pPr>
        <w:pStyle w:val="Texto"/>
        <w:spacing w:after="100" w:line="244" w:lineRule="exact"/>
        <w:ind w:left="1440" w:hanging="720"/>
        <w:rPr>
          <w:lang w:val="es-MX"/>
        </w:rPr>
      </w:pPr>
      <w:r w:rsidRPr="00A614CE">
        <w:rPr>
          <w:lang w:val="es-MX"/>
        </w:rPr>
        <w:t>1.1.5</w:t>
      </w:r>
      <w:r w:rsidR="00AD6A4F">
        <w:rPr>
          <w:lang w:val="es-MX"/>
        </w:rPr>
        <w:t xml:space="preserve"> </w:t>
      </w:r>
      <w:r w:rsidR="003C0187">
        <w:rPr>
          <w:lang w:val="es-MX"/>
        </w:rPr>
        <w:tab/>
      </w:r>
      <w:r w:rsidRPr="00A614CE">
        <w:rPr>
          <w:u w:val="single"/>
          <w:lang w:val="es-MX"/>
        </w:rPr>
        <w:t>Almacenes</w:t>
      </w:r>
    </w:p>
    <w:p w:rsidR="005B3589" w:rsidRDefault="005B3589" w:rsidP="008C4FFF">
      <w:pPr>
        <w:pStyle w:val="Texto"/>
        <w:spacing w:after="100" w:line="244" w:lineRule="exact"/>
        <w:ind w:left="2160" w:hanging="720"/>
        <w:rPr>
          <w:lang w:val="es-MX"/>
        </w:rPr>
      </w:pPr>
      <w:r w:rsidRPr="00A614CE">
        <w:rPr>
          <w:lang w:val="es-MX"/>
        </w:rPr>
        <w:t>1.1.5.1</w:t>
      </w:r>
      <w:r w:rsidRPr="00A614CE">
        <w:rPr>
          <w:lang w:val="es-MX"/>
        </w:rPr>
        <w:tab/>
        <w:t>Almacén de Materiales y Suministros de Consumo</w:t>
      </w:r>
    </w:p>
    <w:p w:rsidR="005B3589" w:rsidRPr="00A614CE" w:rsidRDefault="005B3589" w:rsidP="008C4FFF">
      <w:pPr>
        <w:pStyle w:val="Texto"/>
        <w:spacing w:after="100" w:line="244" w:lineRule="exact"/>
        <w:ind w:left="1440" w:hanging="720"/>
        <w:rPr>
          <w:u w:val="single"/>
          <w:lang w:val="es-MX"/>
        </w:rPr>
      </w:pPr>
      <w:r w:rsidRPr="00A614CE">
        <w:rPr>
          <w:lang w:val="es-MX"/>
        </w:rPr>
        <w:t>1.1.6</w:t>
      </w:r>
      <w:r w:rsidRPr="00A614CE">
        <w:rPr>
          <w:lang w:val="es-MX"/>
        </w:rPr>
        <w:tab/>
      </w:r>
      <w:r w:rsidRPr="00A614CE">
        <w:rPr>
          <w:u w:val="single"/>
          <w:lang w:val="es-MX"/>
        </w:rPr>
        <w:t>Estimación por Pérdida o Deterioro de Activos Circulantes</w:t>
      </w:r>
    </w:p>
    <w:p w:rsidR="005B3589" w:rsidRDefault="005B3589" w:rsidP="008C4FFF">
      <w:pPr>
        <w:pStyle w:val="Texto"/>
        <w:spacing w:after="100" w:line="244" w:lineRule="exact"/>
        <w:ind w:left="2160" w:hanging="720"/>
        <w:rPr>
          <w:lang w:val="es-MX"/>
        </w:rPr>
      </w:pPr>
      <w:r w:rsidRPr="00A614CE">
        <w:rPr>
          <w:lang w:val="es-MX"/>
        </w:rPr>
        <w:t>1.1.6.1</w:t>
      </w:r>
      <w:r w:rsidRPr="00A614CE">
        <w:rPr>
          <w:lang w:val="es-MX"/>
        </w:rPr>
        <w:tab/>
        <w:t>Estimaciones para Cuentas Incobrables por Derechos a Recibir Efectivo o Equivalentes</w:t>
      </w:r>
    </w:p>
    <w:p w:rsidR="005B3589" w:rsidRPr="00A614CE" w:rsidRDefault="005B3589" w:rsidP="008C4FFF">
      <w:pPr>
        <w:pStyle w:val="Texto"/>
        <w:spacing w:after="100" w:line="244" w:lineRule="exact"/>
        <w:ind w:left="1440" w:hanging="720"/>
        <w:rPr>
          <w:u w:val="single"/>
          <w:lang w:val="es-MX"/>
        </w:rPr>
      </w:pPr>
      <w:r w:rsidRPr="00A614CE">
        <w:rPr>
          <w:lang w:val="es-MX"/>
        </w:rPr>
        <w:t>1.1.9</w:t>
      </w:r>
      <w:r w:rsidRPr="00A614CE">
        <w:rPr>
          <w:lang w:val="es-MX"/>
        </w:rPr>
        <w:tab/>
      </w:r>
      <w:r w:rsidRPr="00A614CE">
        <w:rPr>
          <w:u w:val="single"/>
          <w:lang w:val="es-MX"/>
        </w:rPr>
        <w:t>Otros Activos Circulantes</w:t>
      </w:r>
    </w:p>
    <w:p w:rsidR="005B3589" w:rsidRPr="00A614CE" w:rsidRDefault="005B3589" w:rsidP="008C4FFF">
      <w:pPr>
        <w:pStyle w:val="Texto"/>
        <w:spacing w:after="100" w:line="244" w:lineRule="exact"/>
        <w:ind w:left="2160" w:hanging="720"/>
        <w:rPr>
          <w:lang w:val="es-MX"/>
        </w:rPr>
      </w:pPr>
      <w:r w:rsidRPr="00A614CE">
        <w:rPr>
          <w:lang w:val="es-MX"/>
        </w:rPr>
        <w:t>1.1.9.1</w:t>
      </w:r>
      <w:r w:rsidRPr="00A614CE">
        <w:rPr>
          <w:lang w:val="es-MX"/>
        </w:rPr>
        <w:tab/>
        <w:t>Valores en Garantía</w:t>
      </w:r>
    </w:p>
    <w:p w:rsidR="005B3589" w:rsidRPr="00A614CE" w:rsidRDefault="005B3589" w:rsidP="008C4FFF">
      <w:pPr>
        <w:pStyle w:val="Texto"/>
        <w:spacing w:after="100" w:line="244" w:lineRule="exact"/>
        <w:ind w:left="2160" w:hanging="720"/>
        <w:rPr>
          <w:lang w:val="es-MX"/>
        </w:rPr>
      </w:pPr>
      <w:r w:rsidRPr="00A614CE">
        <w:rPr>
          <w:lang w:val="es-MX"/>
        </w:rPr>
        <w:t>1.1.9.2</w:t>
      </w:r>
      <w:r w:rsidRPr="00A614CE">
        <w:rPr>
          <w:lang w:val="es-MX"/>
        </w:rPr>
        <w:tab/>
        <w:t>Bienes en Garantía (excluye depósitos de fondos)</w:t>
      </w:r>
    </w:p>
    <w:p w:rsidR="005B3589" w:rsidRDefault="005B3589" w:rsidP="008C4FFF">
      <w:pPr>
        <w:pStyle w:val="Texto"/>
        <w:spacing w:after="100" w:line="240" w:lineRule="exact"/>
        <w:ind w:left="2160" w:hanging="720"/>
        <w:rPr>
          <w:lang w:val="es-MX"/>
        </w:rPr>
      </w:pPr>
      <w:r w:rsidRPr="00A614CE">
        <w:rPr>
          <w:lang w:val="es-MX"/>
        </w:rPr>
        <w:t>1.1.9.3</w:t>
      </w:r>
      <w:r w:rsidRPr="00A614CE">
        <w:rPr>
          <w:lang w:val="es-MX"/>
        </w:rPr>
        <w:tab/>
        <w:t>Bienes Derivados de Embargos, Decomisos, Aseguramientos y Dación en Pago</w:t>
      </w:r>
    </w:p>
    <w:p w:rsidR="005B3589" w:rsidRDefault="005B3589" w:rsidP="008C4FFF">
      <w:pPr>
        <w:pStyle w:val="Texto"/>
        <w:spacing w:after="94" w:line="220" w:lineRule="exact"/>
        <w:rPr>
          <w:b/>
          <w:lang w:val="es-MX"/>
        </w:rPr>
      </w:pPr>
      <w:r w:rsidRPr="00A614CE">
        <w:rPr>
          <w:b/>
          <w:lang w:val="es-MX"/>
        </w:rPr>
        <w:lastRenderedPageBreak/>
        <w:t>1.2</w:t>
      </w:r>
      <w:r w:rsidRPr="00A614CE">
        <w:rPr>
          <w:b/>
          <w:lang w:val="es-MX"/>
        </w:rPr>
        <w:tab/>
        <w:t>ACTIVO NO CIRCULANTE</w:t>
      </w:r>
    </w:p>
    <w:p w:rsidR="005B3589" w:rsidRPr="00A614CE" w:rsidRDefault="005B3589" w:rsidP="008C4FFF">
      <w:pPr>
        <w:pStyle w:val="Texto"/>
        <w:tabs>
          <w:tab w:val="left" w:pos="1440"/>
        </w:tabs>
        <w:spacing w:after="94" w:line="220" w:lineRule="exact"/>
        <w:ind w:left="720" w:firstLine="0"/>
        <w:rPr>
          <w:u w:val="single"/>
          <w:lang w:val="es-MX"/>
        </w:rPr>
      </w:pPr>
      <w:r w:rsidRPr="00A614CE">
        <w:rPr>
          <w:lang w:val="es-MX"/>
        </w:rPr>
        <w:t>1.2.1</w:t>
      </w:r>
      <w:r w:rsidRPr="00A614CE">
        <w:rPr>
          <w:lang w:val="es-MX"/>
        </w:rPr>
        <w:tab/>
      </w:r>
      <w:r w:rsidRPr="00A614CE">
        <w:rPr>
          <w:u w:val="single"/>
          <w:lang w:val="es-MX"/>
        </w:rPr>
        <w:t>Inversiones Financieras a Largo Plazo</w:t>
      </w:r>
    </w:p>
    <w:p w:rsidR="005B3589" w:rsidRPr="00A614CE" w:rsidRDefault="005B3589" w:rsidP="008C4FFF">
      <w:pPr>
        <w:pStyle w:val="Texto"/>
        <w:spacing w:after="94" w:line="220" w:lineRule="exact"/>
        <w:ind w:left="2160" w:hanging="720"/>
        <w:rPr>
          <w:lang w:val="es-MX"/>
        </w:rPr>
      </w:pPr>
      <w:r w:rsidRPr="00A614CE">
        <w:rPr>
          <w:lang w:val="es-MX"/>
        </w:rPr>
        <w:t>1.2.1.1</w:t>
      </w:r>
      <w:r w:rsidRPr="00A614CE">
        <w:rPr>
          <w:lang w:val="es-MX"/>
        </w:rPr>
        <w:tab/>
        <w:t>Inversiones a Largo Plazo</w:t>
      </w:r>
    </w:p>
    <w:p w:rsidR="005B3589" w:rsidRPr="00A614CE" w:rsidRDefault="005B3589" w:rsidP="008C4FFF">
      <w:pPr>
        <w:pStyle w:val="Texto"/>
        <w:spacing w:after="94" w:line="220" w:lineRule="exact"/>
        <w:ind w:left="2160" w:firstLine="0"/>
        <w:rPr>
          <w:lang w:val="es-MX"/>
        </w:rPr>
      </w:pPr>
      <w:r w:rsidRPr="00A614CE">
        <w:rPr>
          <w:lang w:val="es-MX"/>
        </w:rPr>
        <w:t>1.2.1.1.1</w:t>
      </w:r>
      <w:r w:rsidR="00AD6A4F">
        <w:rPr>
          <w:lang w:val="es-MX"/>
        </w:rPr>
        <w:t xml:space="preserve"> </w:t>
      </w:r>
      <w:r w:rsidRPr="00A614CE">
        <w:rPr>
          <w:lang w:val="es-MX"/>
        </w:rPr>
        <w:t>Depósitos a LP en Moneda Nacional</w:t>
      </w:r>
    </w:p>
    <w:p w:rsidR="005B3589" w:rsidRPr="00A614CE" w:rsidRDefault="005B3589" w:rsidP="008C4FFF">
      <w:pPr>
        <w:pStyle w:val="Texto"/>
        <w:spacing w:after="94" w:line="220" w:lineRule="exact"/>
        <w:ind w:left="2160" w:hanging="720"/>
        <w:rPr>
          <w:lang w:val="es-MX"/>
        </w:rPr>
      </w:pPr>
      <w:r w:rsidRPr="00A614CE">
        <w:rPr>
          <w:lang w:val="es-MX"/>
        </w:rPr>
        <w:t>1.2.1.3</w:t>
      </w:r>
      <w:r w:rsidRPr="00A614CE">
        <w:rPr>
          <w:lang w:val="es-MX"/>
        </w:rPr>
        <w:tab/>
        <w:t>Fideicomisos, Mandatos y Contratos Análogos</w:t>
      </w:r>
    </w:p>
    <w:p w:rsidR="005B3589" w:rsidRDefault="005B3589" w:rsidP="008C4FFF">
      <w:pPr>
        <w:pStyle w:val="Texto"/>
        <w:spacing w:after="94" w:line="220" w:lineRule="exact"/>
        <w:ind w:left="2160" w:firstLine="0"/>
        <w:rPr>
          <w:lang w:val="es-MX"/>
        </w:rPr>
      </w:pPr>
      <w:r w:rsidRPr="00A614CE">
        <w:rPr>
          <w:lang w:val="es-MX"/>
        </w:rPr>
        <w:t>1.2.1.3.8</w:t>
      </w:r>
      <w:r w:rsidR="00AD6A4F">
        <w:rPr>
          <w:lang w:val="es-MX"/>
        </w:rPr>
        <w:t xml:space="preserve"> </w:t>
      </w:r>
      <w:r w:rsidRPr="00A614CE">
        <w:rPr>
          <w:lang w:val="es-MX"/>
        </w:rPr>
        <w:t>Fideicomisos, Mandatos y Contratos Análogos de Municipios</w:t>
      </w:r>
    </w:p>
    <w:p w:rsidR="005B3589" w:rsidRPr="00A614CE" w:rsidRDefault="005B3589" w:rsidP="008C4FFF">
      <w:pPr>
        <w:pStyle w:val="Texto"/>
        <w:spacing w:after="94" w:line="220" w:lineRule="exact"/>
        <w:ind w:left="1440" w:hanging="720"/>
        <w:rPr>
          <w:lang w:val="es-MX"/>
        </w:rPr>
      </w:pPr>
      <w:r w:rsidRPr="00A614CE">
        <w:rPr>
          <w:lang w:val="es-MX"/>
        </w:rPr>
        <w:t>1.2.2</w:t>
      </w:r>
      <w:r w:rsidRPr="00A614CE">
        <w:rPr>
          <w:lang w:val="es-MX"/>
        </w:rPr>
        <w:tab/>
      </w:r>
      <w:r w:rsidRPr="00A614CE">
        <w:rPr>
          <w:u w:val="single"/>
          <w:lang w:val="es-MX"/>
        </w:rPr>
        <w:t>Derechos a Recibir Efectivo o Equivalentes a Largo Plazo</w:t>
      </w:r>
    </w:p>
    <w:p w:rsidR="005B3589" w:rsidRPr="00A614CE" w:rsidRDefault="005B3589" w:rsidP="008C4FFF">
      <w:pPr>
        <w:pStyle w:val="Texto"/>
        <w:spacing w:after="94" w:line="220" w:lineRule="exact"/>
        <w:ind w:left="2160" w:hanging="720"/>
        <w:rPr>
          <w:lang w:val="es-MX"/>
        </w:rPr>
      </w:pPr>
      <w:r w:rsidRPr="00A614CE">
        <w:rPr>
          <w:lang w:val="es-MX"/>
        </w:rPr>
        <w:t>1.2.2.1</w:t>
      </w:r>
      <w:r w:rsidRPr="00A614CE">
        <w:rPr>
          <w:lang w:val="es-MX"/>
        </w:rPr>
        <w:tab/>
        <w:t>Documentos por Cobrar a Largo Plazo</w:t>
      </w:r>
    </w:p>
    <w:p w:rsidR="005B3589" w:rsidRPr="00A614CE" w:rsidRDefault="005B3589" w:rsidP="008C4FFF">
      <w:pPr>
        <w:pStyle w:val="Texto"/>
        <w:spacing w:after="94" w:line="220" w:lineRule="exact"/>
        <w:ind w:left="2160" w:hanging="720"/>
        <w:rPr>
          <w:lang w:val="es-MX"/>
        </w:rPr>
      </w:pPr>
      <w:r w:rsidRPr="00A614CE">
        <w:rPr>
          <w:lang w:val="es-MX"/>
        </w:rPr>
        <w:t>1.2.2.2</w:t>
      </w:r>
      <w:r w:rsidRPr="00A614CE">
        <w:rPr>
          <w:lang w:val="es-MX"/>
        </w:rPr>
        <w:tab/>
        <w:t>Deudores Diversos a Largo Plazo</w:t>
      </w:r>
    </w:p>
    <w:p w:rsidR="005B3589" w:rsidRPr="00A614CE" w:rsidRDefault="005B3589" w:rsidP="008C4FFF">
      <w:pPr>
        <w:pStyle w:val="Texto"/>
        <w:spacing w:after="94" w:line="220" w:lineRule="exact"/>
        <w:ind w:left="2160" w:hanging="720"/>
        <w:rPr>
          <w:lang w:val="es-MX"/>
        </w:rPr>
      </w:pPr>
      <w:r w:rsidRPr="00A614CE">
        <w:rPr>
          <w:lang w:val="es-MX"/>
        </w:rPr>
        <w:t>1.2.2.3</w:t>
      </w:r>
      <w:r w:rsidRPr="00A614CE">
        <w:rPr>
          <w:lang w:val="es-MX"/>
        </w:rPr>
        <w:tab/>
        <w:t>Ingresos por Recuperar a Largo Plazo</w:t>
      </w:r>
    </w:p>
    <w:p w:rsidR="005B3589" w:rsidRDefault="005B3589" w:rsidP="008C4FFF">
      <w:pPr>
        <w:pStyle w:val="Texto"/>
        <w:spacing w:after="94" w:line="220" w:lineRule="exact"/>
        <w:ind w:left="2160" w:hanging="720"/>
        <w:rPr>
          <w:lang w:val="es-MX"/>
        </w:rPr>
      </w:pPr>
      <w:r w:rsidRPr="00A614CE">
        <w:rPr>
          <w:lang w:val="es-MX"/>
        </w:rPr>
        <w:t>1.2.2.9</w:t>
      </w:r>
      <w:r w:rsidRPr="00A614CE">
        <w:rPr>
          <w:lang w:val="es-MX"/>
        </w:rPr>
        <w:tab/>
        <w:t>Otros Derechos a Recibir Efectivo o Equivalentes a Largo Plazo</w:t>
      </w:r>
    </w:p>
    <w:p w:rsidR="005B3589" w:rsidRPr="00A614CE" w:rsidRDefault="005B3589" w:rsidP="008C4FFF">
      <w:pPr>
        <w:pStyle w:val="Texto"/>
        <w:spacing w:after="94" w:line="220" w:lineRule="exact"/>
        <w:ind w:left="1440" w:hanging="720"/>
        <w:rPr>
          <w:lang w:val="es-MX"/>
        </w:rPr>
      </w:pPr>
      <w:r w:rsidRPr="00A614CE">
        <w:rPr>
          <w:lang w:val="es-MX"/>
        </w:rPr>
        <w:t>1.2.3</w:t>
      </w:r>
      <w:r w:rsidRPr="00A614CE">
        <w:rPr>
          <w:lang w:val="es-MX"/>
        </w:rPr>
        <w:tab/>
      </w:r>
      <w:r w:rsidRPr="00A614CE">
        <w:rPr>
          <w:u w:val="single"/>
          <w:lang w:val="es-MX"/>
        </w:rPr>
        <w:t>Bienes Inmuebles, Infraestructura y Construcciones en Proceso</w:t>
      </w:r>
    </w:p>
    <w:p w:rsidR="005B3589" w:rsidRPr="00A614CE" w:rsidRDefault="005B3589" w:rsidP="008C4FFF">
      <w:pPr>
        <w:pStyle w:val="Texto"/>
        <w:spacing w:after="94" w:line="220" w:lineRule="exact"/>
        <w:ind w:left="2160" w:hanging="720"/>
        <w:rPr>
          <w:lang w:val="es-MX"/>
        </w:rPr>
      </w:pPr>
      <w:r w:rsidRPr="00A614CE">
        <w:rPr>
          <w:lang w:val="es-MX"/>
        </w:rPr>
        <w:t>1.2.3.1</w:t>
      </w:r>
      <w:r w:rsidRPr="00A614CE">
        <w:rPr>
          <w:lang w:val="es-MX"/>
        </w:rPr>
        <w:tab/>
        <w:t>Terrenos</w:t>
      </w:r>
    </w:p>
    <w:p w:rsidR="005B3589" w:rsidRPr="00A614CE" w:rsidRDefault="005B3589" w:rsidP="008C4FFF">
      <w:pPr>
        <w:pStyle w:val="Texto"/>
        <w:spacing w:after="94" w:line="220" w:lineRule="exact"/>
        <w:ind w:left="2160" w:hanging="720"/>
        <w:rPr>
          <w:lang w:val="es-MX"/>
        </w:rPr>
      </w:pPr>
      <w:r w:rsidRPr="00A614CE">
        <w:rPr>
          <w:lang w:val="es-MX"/>
        </w:rPr>
        <w:t>1.2.3.2</w:t>
      </w:r>
      <w:r w:rsidRPr="00A614CE">
        <w:rPr>
          <w:lang w:val="es-MX"/>
        </w:rPr>
        <w:tab/>
        <w:t>Viviendas</w:t>
      </w:r>
    </w:p>
    <w:p w:rsidR="005B3589" w:rsidRPr="00A614CE" w:rsidRDefault="005B3589" w:rsidP="008C4FFF">
      <w:pPr>
        <w:pStyle w:val="Texto"/>
        <w:spacing w:after="94" w:line="220" w:lineRule="exact"/>
        <w:ind w:left="2160" w:hanging="720"/>
        <w:rPr>
          <w:lang w:val="es-MX"/>
        </w:rPr>
      </w:pPr>
      <w:r w:rsidRPr="00A614CE">
        <w:rPr>
          <w:lang w:val="es-MX"/>
        </w:rPr>
        <w:t>1.2.3.3</w:t>
      </w:r>
      <w:r w:rsidRPr="00A614CE">
        <w:rPr>
          <w:lang w:val="es-MX"/>
        </w:rPr>
        <w:tab/>
        <w:t>Edificios no Habitacionales</w:t>
      </w:r>
    </w:p>
    <w:p w:rsidR="005B3589" w:rsidRPr="00A614CE" w:rsidRDefault="005B3589" w:rsidP="008C4FFF">
      <w:pPr>
        <w:pStyle w:val="Texto"/>
        <w:spacing w:after="94" w:line="220" w:lineRule="exact"/>
        <w:ind w:left="2160" w:hanging="720"/>
        <w:rPr>
          <w:lang w:val="es-MX"/>
        </w:rPr>
      </w:pPr>
      <w:r w:rsidRPr="00A614CE">
        <w:rPr>
          <w:lang w:val="es-MX"/>
        </w:rPr>
        <w:t>1.2.3.4</w:t>
      </w:r>
      <w:r w:rsidRPr="00A614CE">
        <w:rPr>
          <w:lang w:val="es-MX"/>
        </w:rPr>
        <w:tab/>
        <w:t>Infraestructura</w:t>
      </w:r>
    </w:p>
    <w:p w:rsidR="005B3589" w:rsidRPr="00A614CE" w:rsidRDefault="005B3589" w:rsidP="008C4FFF">
      <w:pPr>
        <w:pStyle w:val="Texto"/>
        <w:spacing w:after="94" w:line="220" w:lineRule="exact"/>
        <w:ind w:left="3060" w:hanging="900"/>
        <w:rPr>
          <w:lang w:val="es-MX"/>
        </w:rPr>
      </w:pPr>
      <w:r w:rsidRPr="00A614CE">
        <w:rPr>
          <w:lang w:val="es-MX"/>
        </w:rPr>
        <w:t>1.2.3.4.1</w:t>
      </w:r>
      <w:r w:rsidR="003C0187">
        <w:rPr>
          <w:lang w:val="es-MX"/>
        </w:rPr>
        <w:tab/>
      </w:r>
      <w:r w:rsidRPr="00A614CE">
        <w:rPr>
          <w:lang w:val="es-MX"/>
        </w:rPr>
        <w:t>Infraestructura de Carreteras</w:t>
      </w:r>
    </w:p>
    <w:p w:rsidR="005B3589" w:rsidRPr="00A614CE" w:rsidRDefault="005B3589" w:rsidP="008C4FFF">
      <w:pPr>
        <w:pStyle w:val="Texto"/>
        <w:spacing w:after="94" w:line="220" w:lineRule="exact"/>
        <w:ind w:left="3060" w:hanging="900"/>
        <w:rPr>
          <w:lang w:val="es-MX"/>
        </w:rPr>
      </w:pPr>
      <w:r w:rsidRPr="00A614CE">
        <w:rPr>
          <w:lang w:val="es-MX"/>
        </w:rPr>
        <w:t>1.2.3.4.5</w:t>
      </w:r>
      <w:r w:rsidR="003C0187">
        <w:rPr>
          <w:lang w:val="es-MX"/>
        </w:rPr>
        <w:tab/>
      </w:r>
      <w:r w:rsidRPr="00A614CE">
        <w:rPr>
          <w:lang w:val="es-MX"/>
        </w:rPr>
        <w:t>Infraestructura de Telecomunicaciones</w:t>
      </w:r>
    </w:p>
    <w:p w:rsidR="005B3589" w:rsidRPr="00A614CE" w:rsidRDefault="005B3589" w:rsidP="008C4FFF">
      <w:pPr>
        <w:pStyle w:val="Texto"/>
        <w:spacing w:after="94" w:line="220" w:lineRule="exact"/>
        <w:ind w:left="3060" w:hanging="900"/>
        <w:rPr>
          <w:lang w:val="es-MX"/>
        </w:rPr>
      </w:pPr>
      <w:r w:rsidRPr="00A614CE">
        <w:rPr>
          <w:lang w:val="es-MX"/>
        </w:rPr>
        <w:t>1.2.3.4.6</w:t>
      </w:r>
      <w:r w:rsidRPr="00A614CE">
        <w:rPr>
          <w:lang w:val="es-MX"/>
        </w:rPr>
        <w:tab/>
        <w:t>Infraestructura de Agua Potable, Saneamiento, Hidroagrícola y Control de Inundaciones</w:t>
      </w:r>
    </w:p>
    <w:p w:rsidR="005B3589" w:rsidRPr="00A614CE" w:rsidRDefault="005B3589" w:rsidP="008C4FFF">
      <w:pPr>
        <w:pStyle w:val="Texto"/>
        <w:spacing w:after="94" w:line="220" w:lineRule="exact"/>
        <w:ind w:left="2160" w:hanging="720"/>
        <w:rPr>
          <w:lang w:val="es-MX"/>
        </w:rPr>
      </w:pPr>
      <w:r w:rsidRPr="00A614CE">
        <w:rPr>
          <w:lang w:val="es-MX"/>
        </w:rPr>
        <w:t>1.2.3.5</w:t>
      </w:r>
      <w:r w:rsidRPr="00A614CE">
        <w:rPr>
          <w:lang w:val="es-MX"/>
        </w:rPr>
        <w:tab/>
        <w:t>Construcciones en Proceso en Bienes de Dominio Público</w:t>
      </w:r>
    </w:p>
    <w:p w:rsidR="005B3589" w:rsidRPr="00A614CE" w:rsidRDefault="005B3589" w:rsidP="008C4FFF">
      <w:pPr>
        <w:pStyle w:val="Texto"/>
        <w:spacing w:after="94" w:line="220" w:lineRule="exact"/>
        <w:ind w:left="3060" w:hanging="900"/>
        <w:rPr>
          <w:lang w:val="es-MX"/>
        </w:rPr>
      </w:pPr>
      <w:r w:rsidRPr="00A614CE">
        <w:rPr>
          <w:lang w:val="es-MX"/>
        </w:rPr>
        <w:t>1.2.3.5.1</w:t>
      </w:r>
      <w:r w:rsidR="003C0187">
        <w:rPr>
          <w:lang w:val="es-MX"/>
        </w:rPr>
        <w:tab/>
      </w:r>
      <w:r w:rsidRPr="00A614CE">
        <w:rPr>
          <w:lang w:val="es-MX"/>
        </w:rPr>
        <w:t>Edificación Habitacional en Proceso</w:t>
      </w:r>
    </w:p>
    <w:p w:rsidR="005B3589" w:rsidRPr="00A614CE" w:rsidRDefault="005B3589" w:rsidP="008C4FFF">
      <w:pPr>
        <w:pStyle w:val="Texto"/>
        <w:spacing w:after="94" w:line="220" w:lineRule="exact"/>
        <w:ind w:left="3060" w:hanging="900"/>
        <w:rPr>
          <w:lang w:val="es-MX"/>
        </w:rPr>
      </w:pPr>
      <w:r w:rsidRPr="00A614CE">
        <w:rPr>
          <w:lang w:val="es-MX"/>
        </w:rPr>
        <w:t>1.2.3.5.2</w:t>
      </w:r>
      <w:r w:rsidR="003C0187">
        <w:rPr>
          <w:lang w:val="es-MX"/>
        </w:rPr>
        <w:tab/>
      </w:r>
      <w:r w:rsidRPr="00A614CE">
        <w:rPr>
          <w:lang w:val="es-MX"/>
        </w:rPr>
        <w:t>Edificación no Habitacional en Proceso</w:t>
      </w:r>
    </w:p>
    <w:p w:rsidR="005B3589" w:rsidRPr="00A614CE" w:rsidRDefault="005B3589" w:rsidP="008C4FFF">
      <w:pPr>
        <w:pStyle w:val="Texto"/>
        <w:spacing w:after="94" w:line="220" w:lineRule="exact"/>
        <w:ind w:left="3060" w:hanging="900"/>
        <w:rPr>
          <w:lang w:val="es-MX"/>
        </w:rPr>
      </w:pPr>
      <w:r w:rsidRPr="00A614CE">
        <w:rPr>
          <w:lang w:val="es-MX"/>
        </w:rPr>
        <w:t>1.2.3.5.3</w:t>
      </w:r>
      <w:r w:rsidR="003C0187">
        <w:rPr>
          <w:lang w:val="es-MX"/>
        </w:rPr>
        <w:tab/>
      </w:r>
      <w:r w:rsidRPr="00A614CE">
        <w:rPr>
          <w:lang w:val="es-MX"/>
        </w:rPr>
        <w:t>Construcción de Obras para el Abastecimiento de Agua, Petróleo, Gas,</w:t>
      </w:r>
      <w:r w:rsidR="003C0187">
        <w:rPr>
          <w:lang w:val="es-MX"/>
        </w:rPr>
        <w:t xml:space="preserve"> </w:t>
      </w:r>
      <w:r w:rsidRPr="00A614CE">
        <w:rPr>
          <w:lang w:val="es-MX"/>
        </w:rPr>
        <w:t>Electricidad y Telecomunicaciones en Proceso</w:t>
      </w:r>
    </w:p>
    <w:p w:rsidR="005B3589" w:rsidRPr="00A614CE" w:rsidRDefault="005B3589" w:rsidP="008C4FFF">
      <w:pPr>
        <w:pStyle w:val="Texto"/>
        <w:spacing w:after="94" w:line="220" w:lineRule="exact"/>
        <w:ind w:left="3060" w:hanging="900"/>
        <w:rPr>
          <w:lang w:val="es-MX"/>
        </w:rPr>
      </w:pPr>
      <w:r w:rsidRPr="00A614CE">
        <w:rPr>
          <w:lang w:val="es-MX"/>
        </w:rPr>
        <w:t>1.2.3.5.4</w:t>
      </w:r>
      <w:r w:rsidR="003C0187">
        <w:rPr>
          <w:lang w:val="es-MX"/>
        </w:rPr>
        <w:tab/>
      </w:r>
      <w:r w:rsidRPr="00A614CE">
        <w:rPr>
          <w:lang w:val="es-MX"/>
        </w:rPr>
        <w:t>División de Terrenos y Construcción de Obras de Urbanización en Proceso</w:t>
      </w:r>
    </w:p>
    <w:p w:rsidR="005B3589" w:rsidRPr="00A614CE" w:rsidRDefault="005B3589" w:rsidP="008C4FFF">
      <w:pPr>
        <w:pStyle w:val="Texto"/>
        <w:spacing w:after="94" w:line="220" w:lineRule="exact"/>
        <w:ind w:left="3060" w:hanging="900"/>
        <w:rPr>
          <w:lang w:val="es-MX"/>
        </w:rPr>
      </w:pPr>
      <w:r w:rsidRPr="00A614CE">
        <w:rPr>
          <w:lang w:val="es-MX"/>
        </w:rPr>
        <w:t>1.2.3.5.5</w:t>
      </w:r>
      <w:r w:rsidR="003C0187">
        <w:rPr>
          <w:lang w:val="es-MX"/>
        </w:rPr>
        <w:tab/>
      </w:r>
      <w:r w:rsidRPr="00A614CE">
        <w:rPr>
          <w:lang w:val="es-MX"/>
        </w:rPr>
        <w:t>Construcción de Vías de Comunicación en Proceso</w:t>
      </w:r>
    </w:p>
    <w:p w:rsidR="005B3589" w:rsidRPr="00A614CE" w:rsidRDefault="005B3589" w:rsidP="008C4FFF">
      <w:pPr>
        <w:pStyle w:val="Texto"/>
        <w:spacing w:after="94" w:line="220" w:lineRule="exact"/>
        <w:ind w:left="3060" w:hanging="900"/>
        <w:rPr>
          <w:lang w:val="es-MX"/>
        </w:rPr>
      </w:pPr>
      <w:r w:rsidRPr="00A614CE">
        <w:rPr>
          <w:lang w:val="es-MX"/>
        </w:rPr>
        <w:t>1.2.3.5.6</w:t>
      </w:r>
      <w:r w:rsidR="003C0187">
        <w:rPr>
          <w:lang w:val="es-MX"/>
        </w:rPr>
        <w:tab/>
      </w:r>
      <w:r w:rsidRPr="00A614CE">
        <w:rPr>
          <w:lang w:val="es-MX"/>
        </w:rPr>
        <w:t>Otras Construcciones de Ingeniería Civil u Obra Pesada en Proceso</w:t>
      </w:r>
    </w:p>
    <w:p w:rsidR="005B3589" w:rsidRPr="00A614CE" w:rsidRDefault="005B3589" w:rsidP="008C4FFF">
      <w:pPr>
        <w:pStyle w:val="Texto"/>
        <w:spacing w:after="94" w:line="220" w:lineRule="exact"/>
        <w:ind w:left="3060" w:hanging="900"/>
        <w:rPr>
          <w:lang w:val="es-MX"/>
        </w:rPr>
      </w:pPr>
      <w:r w:rsidRPr="00A614CE">
        <w:rPr>
          <w:lang w:val="es-MX"/>
        </w:rPr>
        <w:t>1.2.3.5.7</w:t>
      </w:r>
      <w:r w:rsidR="003C0187">
        <w:rPr>
          <w:lang w:val="es-MX"/>
        </w:rPr>
        <w:tab/>
      </w:r>
      <w:r w:rsidRPr="00A614CE">
        <w:rPr>
          <w:lang w:val="es-MX"/>
        </w:rPr>
        <w:t>Instalaciones y Equipamiento en Construcciones en Proceso</w:t>
      </w:r>
    </w:p>
    <w:p w:rsidR="005B3589" w:rsidRPr="00A614CE" w:rsidRDefault="005B3589" w:rsidP="008C4FFF">
      <w:pPr>
        <w:pStyle w:val="Texto"/>
        <w:spacing w:after="94" w:line="220" w:lineRule="exact"/>
        <w:ind w:left="3060" w:hanging="900"/>
        <w:rPr>
          <w:lang w:val="es-MX"/>
        </w:rPr>
      </w:pPr>
      <w:r w:rsidRPr="00A614CE">
        <w:rPr>
          <w:lang w:val="es-MX"/>
        </w:rPr>
        <w:t>1.2.3.5.9</w:t>
      </w:r>
      <w:r w:rsidR="003C0187">
        <w:rPr>
          <w:lang w:val="es-MX"/>
        </w:rPr>
        <w:tab/>
      </w:r>
      <w:r w:rsidRPr="00A614CE">
        <w:rPr>
          <w:lang w:val="es-MX"/>
        </w:rPr>
        <w:t>Trabajos de Acabados en Edificaciones y Otros Trabajos Especializados en</w:t>
      </w:r>
      <w:r w:rsidR="00AD6A4F">
        <w:rPr>
          <w:lang w:val="es-MX"/>
        </w:rPr>
        <w:t xml:space="preserve"> </w:t>
      </w:r>
      <w:r w:rsidRPr="00A614CE">
        <w:rPr>
          <w:lang w:val="es-MX"/>
        </w:rPr>
        <w:t>Proceso</w:t>
      </w:r>
    </w:p>
    <w:p w:rsidR="005B3589" w:rsidRPr="00A614CE" w:rsidRDefault="005B3589" w:rsidP="008C4FFF">
      <w:pPr>
        <w:pStyle w:val="Texto"/>
        <w:spacing w:after="94" w:line="220" w:lineRule="exact"/>
        <w:ind w:left="2160" w:hanging="720"/>
        <w:rPr>
          <w:lang w:val="es-MX"/>
        </w:rPr>
      </w:pPr>
      <w:r w:rsidRPr="00A614CE">
        <w:rPr>
          <w:lang w:val="es-MX"/>
        </w:rPr>
        <w:t>1.2.3.6</w:t>
      </w:r>
      <w:r w:rsidRPr="00A614CE">
        <w:rPr>
          <w:lang w:val="es-MX"/>
        </w:rPr>
        <w:tab/>
        <w:t>Construcciones en Proceso en Bienes Propios</w:t>
      </w:r>
    </w:p>
    <w:p w:rsidR="005B3589" w:rsidRPr="00A614CE" w:rsidRDefault="005B3589" w:rsidP="008C4FFF">
      <w:pPr>
        <w:pStyle w:val="Texto"/>
        <w:spacing w:after="94" w:line="220" w:lineRule="exact"/>
        <w:ind w:left="3060" w:hanging="900"/>
        <w:rPr>
          <w:lang w:val="es-MX"/>
        </w:rPr>
      </w:pPr>
      <w:r w:rsidRPr="00A614CE">
        <w:rPr>
          <w:lang w:val="es-MX"/>
        </w:rPr>
        <w:t>1.2.3.6.1</w:t>
      </w:r>
      <w:r w:rsidR="003C0187">
        <w:rPr>
          <w:lang w:val="es-MX"/>
        </w:rPr>
        <w:tab/>
      </w:r>
      <w:r w:rsidRPr="00A614CE">
        <w:rPr>
          <w:lang w:val="es-MX"/>
        </w:rPr>
        <w:t>Edificación Habitacional en Proceso</w:t>
      </w:r>
    </w:p>
    <w:p w:rsidR="005B3589" w:rsidRPr="00A614CE" w:rsidRDefault="005B3589" w:rsidP="008C4FFF">
      <w:pPr>
        <w:pStyle w:val="Texto"/>
        <w:spacing w:after="94" w:line="220" w:lineRule="exact"/>
        <w:ind w:left="3060" w:hanging="900"/>
        <w:rPr>
          <w:lang w:val="es-MX"/>
        </w:rPr>
      </w:pPr>
      <w:r w:rsidRPr="00A614CE">
        <w:rPr>
          <w:lang w:val="es-MX"/>
        </w:rPr>
        <w:t>1.2.3.6.2</w:t>
      </w:r>
      <w:r w:rsidR="003C0187">
        <w:rPr>
          <w:lang w:val="es-MX"/>
        </w:rPr>
        <w:tab/>
      </w:r>
      <w:r w:rsidRPr="00A614CE">
        <w:rPr>
          <w:lang w:val="es-MX"/>
        </w:rPr>
        <w:t>Edificación no Habitacional en Proceso</w:t>
      </w:r>
    </w:p>
    <w:p w:rsidR="005B3589" w:rsidRPr="00A614CE" w:rsidRDefault="005B3589" w:rsidP="008C4FFF">
      <w:pPr>
        <w:pStyle w:val="Texto"/>
        <w:spacing w:after="94" w:line="220" w:lineRule="exact"/>
        <w:ind w:left="3060" w:hanging="900"/>
        <w:rPr>
          <w:lang w:val="es-MX"/>
        </w:rPr>
      </w:pPr>
      <w:r w:rsidRPr="00A614CE">
        <w:rPr>
          <w:lang w:val="es-MX"/>
        </w:rPr>
        <w:t>1.2.3.6.3</w:t>
      </w:r>
      <w:r w:rsidR="003C0187">
        <w:rPr>
          <w:lang w:val="es-MX"/>
        </w:rPr>
        <w:tab/>
      </w:r>
      <w:r w:rsidRPr="00A614CE">
        <w:rPr>
          <w:lang w:val="es-MX"/>
        </w:rPr>
        <w:t>Construcción de Obras para el Abastecimiento de Agua, Petróleo, Gas,</w:t>
      </w:r>
      <w:r w:rsidR="003C0187">
        <w:rPr>
          <w:lang w:val="es-MX"/>
        </w:rPr>
        <w:t xml:space="preserve"> </w:t>
      </w:r>
      <w:r w:rsidRPr="00A614CE">
        <w:rPr>
          <w:lang w:val="es-MX"/>
        </w:rPr>
        <w:t>Electricidad y Telecomunicaciones en Proceso</w:t>
      </w:r>
    </w:p>
    <w:p w:rsidR="005B3589" w:rsidRPr="00A614CE" w:rsidRDefault="005B3589" w:rsidP="008C4FFF">
      <w:pPr>
        <w:pStyle w:val="Texto"/>
        <w:spacing w:after="94" w:line="220" w:lineRule="exact"/>
        <w:ind w:left="3060" w:hanging="900"/>
        <w:rPr>
          <w:lang w:val="es-MX"/>
        </w:rPr>
      </w:pPr>
      <w:r w:rsidRPr="00A614CE">
        <w:rPr>
          <w:lang w:val="es-MX"/>
        </w:rPr>
        <w:t>1.2.3.6.4</w:t>
      </w:r>
      <w:r w:rsidR="003C0187">
        <w:rPr>
          <w:lang w:val="es-MX"/>
        </w:rPr>
        <w:tab/>
      </w:r>
      <w:r w:rsidRPr="00A614CE">
        <w:rPr>
          <w:lang w:val="es-MX"/>
        </w:rPr>
        <w:t>División de Terrenos y Construcción de Obras de Urbanización en Proceso</w:t>
      </w:r>
    </w:p>
    <w:p w:rsidR="005B3589" w:rsidRPr="00A614CE" w:rsidRDefault="005B3589" w:rsidP="008C4FFF">
      <w:pPr>
        <w:pStyle w:val="Texto"/>
        <w:spacing w:after="94" w:line="220" w:lineRule="exact"/>
        <w:ind w:left="3060" w:hanging="900"/>
        <w:rPr>
          <w:lang w:val="es-MX"/>
        </w:rPr>
      </w:pPr>
      <w:r w:rsidRPr="00A614CE">
        <w:rPr>
          <w:lang w:val="es-MX"/>
        </w:rPr>
        <w:t>1.2.3.6.5</w:t>
      </w:r>
      <w:r w:rsidR="003C0187">
        <w:rPr>
          <w:lang w:val="es-MX"/>
        </w:rPr>
        <w:tab/>
      </w:r>
      <w:r w:rsidRPr="00A614CE">
        <w:rPr>
          <w:lang w:val="es-MX"/>
        </w:rPr>
        <w:t>Construcción de Vías de Comunicación en Proceso</w:t>
      </w:r>
    </w:p>
    <w:p w:rsidR="005B3589" w:rsidRPr="00A614CE" w:rsidRDefault="005B3589" w:rsidP="008C4FFF">
      <w:pPr>
        <w:pStyle w:val="Texto"/>
        <w:spacing w:after="94" w:line="220" w:lineRule="exact"/>
        <w:ind w:left="3060" w:hanging="900"/>
        <w:rPr>
          <w:lang w:val="es-MX"/>
        </w:rPr>
      </w:pPr>
      <w:r w:rsidRPr="00A614CE">
        <w:rPr>
          <w:lang w:val="es-MX"/>
        </w:rPr>
        <w:t>1.2.3.6.6</w:t>
      </w:r>
      <w:r w:rsidR="003C0187">
        <w:rPr>
          <w:lang w:val="es-MX"/>
        </w:rPr>
        <w:tab/>
      </w:r>
      <w:r w:rsidRPr="00A614CE">
        <w:rPr>
          <w:lang w:val="es-MX"/>
        </w:rPr>
        <w:t>Otras Construcciones de Ingeniería Civil u Obra Pesada en Proceso</w:t>
      </w:r>
    </w:p>
    <w:p w:rsidR="005B3589" w:rsidRPr="00A614CE" w:rsidRDefault="005B3589" w:rsidP="008C4FFF">
      <w:pPr>
        <w:pStyle w:val="Texto"/>
        <w:spacing w:after="94" w:line="220" w:lineRule="exact"/>
        <w:ind w:left="3060" w:hanging="900"/>
        <w:rPr>
          <w:lang w:val="es-MX"/>
        </w:rPr>
      </w:pPr>
      <w:r w:rsidRPr="00A614CE">
        <w:rPr>
          <w:lang w:val="es-MX"/>
        </w:rPr>
        <w:t>1.2.3.6.7</w:t>
      </w:r>
      <w:r w:rsidR="003C0187">
        <w:rPr>
          <w:lang w:val="es-MX"/>
        </w:rPr>
        <w:tab/>
      </w:r>
      <w:r w:rsidRPr="00A614CE">
        <w:rPr>
          <w:lang w:val="es-MX"/>
        </w:rPr>
        <w:t>Instalaciones y Equipamiento en Construcciones en Proceso</w:t>
      </w:r>
    </w:p>
    <w:p w:rsidR="005B3589" w:rsidRPr="00A614CE" w:rsidRDefault="005B3589" w:rsidP="008C4FFF">
      <w:pPr>
        <w:pStyle w:val="Texto"/>
        <w:spacing w:after="94" w:line="220" w:lineRule="exact"/>
        <w:ind w:left="3060" w:hanging="900"/>
        <w:rPr>
          <w:lang w:val="es-MX"/>
        </w:rPr>
      </w:pPr>
      <w:r w:rsidRPr="00A614CE">
        <w:rPr>
          <w:lang w:val="es-MX"/>
        </w:rPr>
        <w:t>1.2.3.6.9</w:t>
      </w:r>
      <w:r w:rsidR="00C23EAC">
        <w:rPr>
          <w:lang w:val="es-MX"/>
        </w:rPr>
        <w:tab/>
      </w:r>
      <w:r w:rsidRPr="00A614CE">
        <w:rPr>
          <w:lang w:val="es-MX"/>
        </w:rPr>
        <w:t>Trabajos de Acabados en Edificaciones y Otros Trabajos Especializados en Proceso</w:t>
      </w:r>
    </w:p>
    <w:p w:rsidR="005B3589" w:rsidRPr="00A614CE" w:rsidRDefault="005B3589" w:rsidP="008C4FFF">
      <w:pPr>
        <w:pStyle w:val="Texto"/>
        <w:spacing w:after="94" w:line="220" w:lineRule="exact"/>
        <w:ind w:left="2160" w:hanging="720"/>
        <w:rPr>
          <w:lang w:val="es-MX"/>
        </w:rPr>
      </w:pPr>
      <w:r w:rsidRPr="00A614CE">
        <w:rPr>
          <w:lang w:val="es-MX"/>
        </w:rPr>
        <w:t>1.2.3.9</w:t>
      </w:r>
      <w:r w:rsidRPr="00A614CE">
        <w:rPr>
          <w:lang w:val="es-MX"/>
        </w:rPr>
        <w:tab/>
        <w:t>Otros Bienes Inmuebles</w:t>
      </w:r>
    </w:p>
    <w:p w:rsidR="005B3589" w:rsidRPr="00A614CE" w:rsidRDefault="005B3589" w:rsidP="008C4FFF">
      <w:pPr>
        <w:pStyle w:val="Texto"/>
        <w:spacing w:after="100" w:line="222" w:lineRule="exact"/>
        <w:ind w:left="1440" w:hanging="720"/>
        <w:rPr>
          <w:lang w:val="es-MX"/>
        </w:rPr>
      </w:pPr>
      <w:r w:rsidRPr="00A614CE">
        <w:rPr>
          <w:lang w:val="es-MX"/>
        </w:rPr>
        <w:lastRenderedPageBreak/>
        <w:t>1.2.4</w:t>
      </w:r>
      <w:r w:rsidRPr="00A614CE">
        <w:rPr>
          <w:lang w:val="es-MX"/>
        </w:rPr>
        <w:tab/>
      </w:r>
      <w:r w:rsidRPr="00A614CE">
        <w:rPr>
          <w:u w:val="single"/>
          <w:lang w:val="es-MX"/>
        </w:rPr>
        <w:t>Bienes Muebles</w:t>
      </w:r>
    </w:p>
    <w:p w:rsidR="005B3589" w:rsidRPr="00A614CE" w:rsidRDefault="005B3589" w:rsidP="008C4FFF">
      <w:pPr>
        <w:pStyle w:val="Texto"/>
        <w:spacing w:after="100" w:line="222" w:lineRule="exact"/>
        <w:ind w:left="2160" w:hanging="720"/>
        <w:rPr>
          <w:lang w:val="es-MX"/>
        </w:rPr>
      </w:pPr>
      <w:r w:rsidRPr="00A614CE">
        <w:rPr>
          <w:lang w:val="es-MX"/>
        </w:rPr>
        <w:t>1.2.4.1</w:t>
      </w:r>
      <w:r w:rsidRPr="00A614CE">
        <w:rPr>
          <w:lang w:val="es-MX"/>
        </w:rPr>
        <w:tab/>
        <w:t>Mobiliario y Equipo de Administración</w:t>
      </w:r>
    </w:p>
    <w:p w:rsidR="005B3589" w:rsidRPr="00A614CE" w:rsidRDefault="005B3589" w:rsidP="008C4FFF">
      <w:pPr>
        <w:pStyle w:val="Texto"/>
        <w:spacing w:after="100" w:line="222" w:lineRule="exact"/>
        <w:ind w:left="3060" w:hanging="900"/>
        <w:rPr>
          <w:lang w:val="es-MX"/>
        </w:rPr>
      </w:pPr>
      <w:r w:rsidRPr="00A614CE">
        <w:rPr>
          <w:lang w:val="es-MX"/>
        </w:rPr>
        <w:t>1.2.4.1.</w:t>
      </w:r>
      <w:r w:rsidR="003C0187">
        <w:rPr>
          <w:lang w:val="es-MX"/>
        </w:rPr>
        <w:t>1</w:t>
      </w:r>
      <w:r w:rsidR="003C0187">
        <w:rPr>
          <w:lang w:val="es-MX"/>
        </w:rPr>
        <w:tab/>
      </w:r>
      <w:r w:rsidRPr="00A614CE">
        <w:rPr>
          <w:lang w:val="es-MX"/>
        </w:rPr>
        <w:t>Muebles de Oficina y Estantería</w:t>
      </w:r>
    </w:p>
    <w:p w:rsidR="005B3589" w:rsidRPr="00A614CE" w:rsidRDefault="005B3589" w:rsidP="008C4FFF">
      <w:pPr>
        <w:pStyle w:val="Texto"/>
        <w:spacing w:after="100" w:line="222" w:lineRule="exact"/>
        <w:ind w:left="3060" w:hanging="900"/>
        <w:rPr>
          <w:lang w:val="es-MX"/>
        </w:rPr>
      </w:pPr>
      <w:r w:rsidRPr="00A614CE">
        <w:rPr>
          <w:lang w:val="es-MX"/>
        </w:rPr>
        <w:t>1.2.4.1.2</w:t>
      </w:r>
      <w:r w:rsidR="003C0187">
        <w:rPr>
          <w:lang w:val="es-MX"/>
        </w:rPr>
        <w:tab/>
      </w:r>
      <w:r w:rsidRPr="00A614CE">
        <w:rPr>
          <w:lang w:val="es-MX"/>
        </w:rPr>
        <w:t>Muebles, Excepto de Oficina y Estantería</w:t>
      </w:r>
    </w:p>
    <w:p w:rsidR="005B3589" w:rsidRDefault="005B3589" w:rsidP="008C4FFF">
      <w:pPr>
        <w:pStyle w:val="Texto"/>
        <w:spacing w:after="100" w:line="222" w:lineRule="exact"/>
        <w:ind w:left="3060" w:hanging="900"/>
        <w:rPr>
          <w:lang w:val="es-MX"/>
        </w:rPr>
      </w:pPr>
      <w:r w:rsidRPr="00A614CE">
        <w:rPr>
          <w:lang w:val="es-MX"/>
        </w:rPr>
        <w:t>1.2.4.1.3</w:t>
      </w:r>
      <w:r w:rsidR="003C0187">
        <w:rPr>
          <w:lang w:val="es-MX"/>
        </w:rPr>
        <w:tab/>
      </w:r>
      <w:r w:rsidRPr="00A614CE">
        <w:rPr>
          <w:lang w:val="es-MX"/>
        </w:rPr>
        <w:t>Equipo de Cómputo y de Tecnologías de la Información</w:t>
      </w:r>
    </w:p>
    <w:p w:rsidR="005B3589" w:rsidRPr="00A614CE" w:rsidRDefault="005B3589" w:rsidP="008C4FFF">
      <w:pPr>
        <w:pStyle w:val="Texto"/>
        <w:spacing w:after="100" w:line="222" w:lineRule="exact"/>
        <w:ind w:left="3060" w:hanging="900"/>
        <w:rPr>
          <w:lang w:val="es-MX"/>
        </w:rPr>
      </w:pPr>
      <w:r w:rsidRPr="00A614CE">
        <w:rPr>
          <w:lang w:val="es-MX"/>
        </w:rPr>
        <w:t>1.2.4.1.9</w:t>
      </w:r>
      <w:r w:rsidR="003C0187">
        <w:rPr>
          <w:lang w:val="es-MX"/>
        </w:rPr>
        <w:tab/>
      </w:r>
      <w:r w:rsidRPr="00A614CE">
        <w:rPr>
          <w:lang w:val="es-MX"/>
        </w:rPr>
        <w:t>Otros Mobiliarios y Equipos de Administración</w:t>
      </w:r>
    </w:p>
    <w:p w:rsidR="005B3589" w:rsidRPr="00A614CE" w:rsidRDefault="005B3589" w:rsidP="008C4FFF">
      <w:pPr>
        <w:pStyle w:val="Texto"/>
        <w:spacing w:after="100" w:line="222" w:lineRule="exact"/>
        <w:ind w:left="2160" w:hanging="720"/>
        <w:rPr>
          <w:lang w:val="es-MX"/>
        </w:rPr>
      </w:pPr>
      <w:r w:rsidRPr="00A614CE">
        <w:rPr>
          <w:lang w:val="es-MX"/>
        </w:rPr>
        <w:t>1.2.4.2</w:t>
      </w:r>
      <w:r w:rsidRPr="00A614CE">
        <w:rPr>
          <w:lang w:val="es-MX"/>
        </w:rPr>
        <w:tab/>
        <w:t>Mobiliario y Equipo Educacional y Recreativo</w:t>
      </w:r>
    </w:p>
    <w:p w:rsidR="005B3589" w:rsidRPr="00A614CE" w:rsidRDefault="005B3589" w:rsidP="008C4FFF">
      <w:pPr>
        <w:pStyle w:val="Texto"/>
        <w:spacing w:after="100" w:line="222" w:lineRule="exact"/>
        <w:ind w:left="3060" w:hanging="900"/>
        <w:rPr>
          <w:lang w:val="es-MX"/>
        </w:rPr>
      </w:pPr>
      <w:r w:rsidRPr="00A614CE">
        <w:rPr>
          <w:lang w:val="es-MX"/>
        </w:rPr>
        <w:t>1.2.4.2.1</w:t>
      </w:r>
      <w:r w:rsidR="003C0187">
        <w:rPr>
          <w:lang w:val="es-MX"/>
        </w:rPr>
        <w:tab/>
      </w:r>
      <w:r w:rsidRPr="00A614CE">
        <w:rPr>
          <w:lang w:val="es-MX"/>
        </w:rPr>
        <w:t>Equipos y Aparatos Audiovisuales</w:t>
      </w:r>
    </w:p>
    <w:p w:rsidR="005B3589" w:rsidRPr="00A614CE" w:rsidRDefault="005B3589" w:rsidP="008C4FFF">
      <w:pPr>
        <w:pStyle w:val="Texto"/>
        <w:spacing w:after="100" w:line="222" w:lineRule="exact"/>
        <w:ind w:left="3060" w:hanging="900"/>
        <w:rPr>
          <w:lang w:val="es-MX"/>
        </w:rPr>
      </w:pPr>
      <w:r w:rsidRPr="00A614CE">
        <w:rPr>
          <w:lang w:val="es-MX"/>
        </w:rPr>
        <w:t>1.2.4.2.2</w:t>
      </w:r>
      <w:r w:rsidR="003C0187">
        <w:rPr>
          <w:lang w:val="es-MX"/>
        </w:rPr>
        <w:tab/>
      </w:r>
      <w:r w:rsidRPr="00A614CE">
        <w:rPr>
          <w:lang w:val="es-MX"/>
        </w:rPr>
        <w:t>Aparatos Deportivos</w:t>
      </w:r>
    </w:p>
    <w:p w:rsidR="005B3589" w:rsidRPr="00A614CE" w:rsidRDefault="005B3589" w:rsidP="008C4FFF">
      <w:pPr>
        <w:pStyle w:val="Texto"/>
        <w:spacing w:after="100" w:line="222" w:lineRule="exact"/>
        <w:ind w:left="3060" w:hanging="900"/>
        <w:rPr>
          <w:lang w:val="es-MX"/>
        </w:rPr>
      </w:pPr>
      <w:r w:rsidRPr="00A614CE">
        <w:rPr>
          <w:lang w:val="es-MX"/>
        </w:rPr>
        <w:t>1.2.4.2.3</w:t>
      </w:r>
      <w:r w:rsidR="003C0187">
        <w:rPr>
          <w:lang w:val="es-MX"/>
        </w:rPr>
        <w:tab/>
      </w:r>
      <w:r w:rsidRPr="00A614CE">
        <w:rPr>
          <w:lang w:val="es-MX"/>
        </w:rPr>
        <w:t>Cámaras Fotográficas y de Video</w:t>
      </w:r>
    </w:p>
    <w:p w:rsidR="005B3589" w:rsidRPr="00A614CE" w:rsidRDefault="005B3589" w:rsidP="008C4FFF">
      <w:pPr>
        <w:pStyle w:val="Texto"/>
        <w:spacing w:after="100" w:line="222" w:lineRule="exact"/>
        <w:ind w:left="3060" w:hanging="900"/>
        <w:rPr>
          <w:lang w:val="es-MX"/>
        </w:rPr>
      </w:pPr>
      <w:r w:rsidRPr="00A614CE">
        <w:rPr>
          <w:lang w:val="es-MX"/>
        </w:rPr>
        <w:t>1.2.4.2.9</w:t>
      </w:r>
      <w:r w:rsidR="003C0187">
        <w:rPr>
          <w:lang w:val="es-MX"/>
        </w:rPr>
        <w:tab/>
      </w:r>
      <w:r w:rsidRPr="00A614CE">
        <w:rPr>
          <w:lang w:val="es-MX"/>
        </w:rPr>
        <w:t>Otro Mobiliario y Equipo Educacional y Recreativo</w:t>
      </w:r>
    </w:p>
    <w:p w:rsidR="005B3589" w:rsidRPr="00A614CE" w:rsidRDefault="005B3589" w:rsidP="008C4FFF">
      <w:pPr>
        <w:pStyle w:val="Texto"/>
        <w:spacing w:after="100" w:line="222" w:lineRule="exact"/>
        <w:ind w:left="2160" w:hanging="720"/>
        <w:rPr>
          <w:lang w:val="es-MX"/>
        </w:rPr>
      </w:pPr>
      <w:r w:rsidRPr="00A614CE">
        <w:rPr>
          <w:lang w:val="es-MX"/>
        </w:rPr>
        <w:t>1.2.4.3</w:t>
      </w:r>
      <w:r w:rsidRPr="00A614CE">
        <w:rPr>
          <w:lang w:val="es-MX"/>
        </w:rPr>
        <w:tab/>
        <w:t>Equipo e Instrumental Médico y de Laboratorio</w:t>
      </w:r>
    </w:p>
    <w:p w:rsidR="005B3589" w:rsidRPr="00A614CE" w:rsidRDefault="005B3589" w:rsidP="008C4FFF">
      <w:pPr>
        <w:pStyle w:val="Texto"/>
        <w:spacing w:after="100" w:line="222" w:lineRule="exact"/>
        <w:ind w:left="3060" w:hanging="900"/>
        <w:rPr>
          <w:lang w:val="es-MX"/>
        </w:rPr>
      </w:pPr>
      <w:r w:rsidRPr="00A614CE">
        <w:rPr>
          <w:lang w:val="es-MX"/>
        </w:rPr>
        <w:t>1.2.4.3.1</w:t>
      </w:r>
      <w:r w:rsidR="003C0187">
        <w:rPr>
          <w:lang w:val="es-MX"/>
        </w:rPr>
        <w:tab/>
      </w:r>
      <w:r w:rsidRPr="00A614CE">
        <w:rPr>
          <w:lang w:val="es-MX"/>
        </w:rPr>
        <w:t>Equipo Médico y de Laboratorio</w:t>
      </w:r>
    </w:p>
    <w:p w:rsidR="005B3589" w:rsidRPr="00A614CE" w:rsidRDefault="005B3589" w:rsidP="008C4FFF">
      <w:pPr>
        <w:pStyle w:val="Texto"/>
        <w:spacing w:after="100" w:line="222" w:lineRule="exact"/>
        <w:ind w:left="3060" w:hanging="900"/>
        <w:rPr>
          <w:lang w:val="es-MX"/>
        </w:rPr>
      </w:pPr>
      <w:r w:rsidRPr="00A614CE">
        <w:rPr>
          <w:lang w:val="es-MX"/>
        </w:rPr>
        <w:t>1.2.4.3.2</w:t>
      </w:r>
      <w:r w:rsidR="003C0187">
        <w:rPr>
          <w:lang w:val="es-MX"/>
        </w:rPr>
        <w:tab/>
      </w:r>
      <w:r w:rsidRPr="00A614CE">
        <w:rPr>
          <w:lang w:val="es-MX"/>
        </w:rPr>
        <w:t>Instrumental Médico y de Laboratorio</w:t>
      </w:r>
    </w:p>
    <w:p w:rsidR="005B3589" w:rsidRPr="00A614CE" w:rsidRDefault="005B3589" w:rsidP="008C4FFF">
      <w:pPr>
        <w:pStyle w:val="Texto"/>
        <w:spacing w:after="100" w:line="222" w:lineRule="exact"/>
        <w:ind w:left="2160" w:hanging="720"/>
        <w:rPr>
          <w:lang w:val="es-MX"/>
        </w:rPr>
      </w:pPr>
      <w:r w:rsidRPr="00A614CE">
        <w:rPr>
          <w:lang w:val="es-MX"/>
        </w:rPr>
        <w:t>1.2.4.4</w:t>
      </w:r>
      <w:r w:rsidRPr="00A614CE">
        <w:rPr>
          <w:lang w:val="es-MX"/>
        </w:rPr>
        <w:tab/>
        <w:t>Vehículos y Equipo de Transporte</w:t>
      </w:r>
    </w:p>
    <w:p w:rsidR="005B3589" w:rsidRPr="00A614CE" w:rsidRDefault="005B3589" w:rsidP="008C4FFF">
      <w:pPr>
        <w:pStyle w:val="Texto"/>
        <w:spacing w:after="100" w:line="222" w:lineRule="exact"/>
        <w:ind w:left="3060" w:hanging="900"/>
        <w:rPr>
          <w:lang w:val="es-MX"/>
        </w:rPr>
      </w:pPr>
      <w:r w:rsidRPr="00A614CE">
        <w:rPr>
          <w:lang w:val="es-MX"/>
        </w:rPr>
        <w:t>1.2.4.4.1</w:t>
      </w:r>
      <w:r w:rsidR="003C0187">
        <w:rPr>
          <w:lang w:val="es-MX"/>
        </w:rPr>
        <w:tab/>
      </w:r>
      <w:r w:rsidRPr="00A614CE">
        <w:rPr>
          <w:lang w:val="es-MX"/>
        </w:rPr>
        <w:t>Automóviles y Equipo Terrestre</w:t>
      </w:r>
    </w:p>
    <w:p w:rsidR="005B3589" w:rsidRPr="00A614CE" w:rsidRDefault="005B3589" w:rsidP="008C4FFF">
      <w:pPr>
        <w:pStyle w:val="Texto"/>
        <w:spacing w:after="100" w:line="222" w:lineRule="exact"/>
        <w:ind w:left="3060" w:hanging="900"/>
        <w:rPr>
          <w:lang w:val="es-MX"/>
        </w:rPr>
      </w:pPr>
      <w:r w:rsidRPr="00A614CE">
        <w:rPr>
          <w:lang w:val="es-MX"/>
        </w:rPr>
        <w:t>1.2.4.4.2</w:t>
      </w:r>
      <w:r w:rsidR="003C0187">
        <w:rPr>
          <w:lang w:val="es-MX"/>
        </w:rPr>
        <w:tab/>
      </w:r>
      <w:r w:rsidRPr="00A614CE">
        <w:rPr>
          <w:lang w:val="es-MX"/>
        </w:rPr>
        <w:t>Carrocerías y Remolques</w:t>
      </w:r>
    </w:p>
    <w:p w:rsidR="005B3589" w:rsidRPr="00A614CE" w:rsidRDefault="005B3589" w:rsidP="008C4FFF">
      <w:pPr>
        <w:pStyle w:val="Texto"/>
        <w:spacing w:after="100" w:line="222" w:lineRule="exact"/>
        <w:ind w:left="3060" w:hanging="900"/>
        <w:rPr>
          <w:lang w:val="es-MX"/>
        </w:rPr>
      </w:pPr>
      <w:r w:rsidRPr="00A614CE">
        <w:rPr>
          <w:lang w:val="es-MX"/>
        </w:rPr>
        <w:t>1.2.4.4.9</w:t>
      </w:r>
      <w:r w:rsidR="003C0187">
        <w:rPr>
          <w:lang w:val="es-MX"/>
        </w:rPr>
        <w:tab/>
      </w:r>
      <w:r w:rsidRPr="00A614CE">
        <w:rPr>
          <w:lang w:val="es-MX"/>
        </w:rPr>
        <w:t>Otros Equipos de Transporte</w:t>
      </w:r>
    </w:p>
    <w:p w:rsidR="005B3589" w:rsidRPr="00A614CE" w:rsidRDefault="005B3589" w:rsidP="008C4FFF">
      <w:pPr>
        <w:pStyle w:val="Texto"/>
        <w:spacing w:after="100" w:line="222" w:lineRule="exact"/>
        <w:ind w:left="2160" w:hanging="720"/>
        <w:rPr>
          <w:lang w:val="es-MX"/>
        </w:rPr>
      </w:pPr>
      <w:r w:rsidRPr="00A614CE">
        <w:rPr>
          <w:lang w:val="es-MX"/>
        </w:rPr>
        <w:t>1.2.4.5</w:t>
      </w:r>
      <w:r w:rsidRPr="00A614CE">
        <w:rPr>
          <w:lang w:val="es-MX"/>
        </w:rPr>
        <w:tab/>
        <w:t>Equipo de Defensa y Seguridad</w:t>
      </w:r>
    </w:p>
    <w:p w:rsidR="005B3589" w:rsidRPr="00A614CE" w:rsidRDefault="005B3589" w:rsidP="008C4FFF">
      <w:pPr>
        <w:pStyle w:val="Texto"/>
        <w:spacing w:after="100" w:line="222" w:lineRule="exact"/>
        <w:ind w:left="2160" w:hanging="720"/>
        <w:rPr>
          <w:lang w:val="es-MX"/>
        </w:rPr>
      </w:pPr>
      <w:r w:rsidRPr="00A614CE">
        <w:rPr>
          <w:lang w:val="es-MX"/>
        </w:rPr>
        <w:t>1.2.4.6</w:t>
      </w:r>
      <w:r w:rsidRPr="00A614CE">
        <w:rPr>
          <w:lang w:val="es-MX"/>
        </w:rPr>
        <w:tab/>
        <w:t>Maquinaria, Otros Equipos y Herramientas</w:t>
      </w:r>
    </w:p>
    <w:p w:rsidR="005B3589" w:rsidRPr="00A614CE" w:rsidRDefault="005B3589" w:rsidP="008C4FFF">
      <w:pPr>
        <w:pStyle w:val="Texto"/>
        <w:spacing w:after="100" w:line="222" w:lineRule="exact"/>
        <w:ind w:left="3060" w:hanging="900"/>
        <w:rPr>
          <w:lang w:val="es-MX"/>
        </w:rPr>
      </w:pPr>
      <w:r w:rsidRPr="00A614CE">
        <w:rPr>
          <w:lang w:val="es-MX"/>
        </w:rPr>
        <w:t>1.2.4.6.1</w:t>
      </w:r>
      <w:r w:rsidR="003C0187">
        <w:rPr>
          <w:lang w:val="es-MX"/>
        </w:rPr>
        <w:tab/>
      </w:r>
      <w:r w:rsidRPr="00A614CE">
        <w:rPr>
          <w:lang w:val="es-MX"/>
        </w:rPr>
        <w:t>Maquinaria y Equipo Agropecuario</w:t>
      </w:r>
    </w:p>
    <w:p w:rsidR="005B3589" w:rsidRPr="00A614CE" w:rsidRDefault="005B3589" w:rsidP="008C4FFF">
      <w:pPr>
        <w:pStyle w:val="Texto"/>
        <w:spacing w:after="100" w:line="222" w:lineRule="exact"/>
        <w:ind w:left="3060" w:hanging="900"/>
        <w:rPr>
          <w:lang w:val="es-MX"/>
        </w:rPr>
      </w:pPr>
      <w:r w:rsidRPr="00A614CE">
        <w:rPr>
          <w:lang w:val="es-MX"/>
        </w:rPr>
        <w:t>1.2.4.6.2</w:t>
      </w:r>
      <w:r w:rsidR="003C0187">
        <w:rPr>
          <w:lang w:val="es-MX"/>
        </w:rPr>
        <w:tab/>
      </w:r>
      <w:r w:rsidRPr="00A614CE">
        <w:rPr>
          <w:lang w:val="es-MX"/>
        </w:rPr>
        <w:t>Maquinaria y Equipo Industrial</w:t>
      </w:r>
    </w:p>
    <w:p w:rsidR="005B3589" w:rsidRPr="00A614CE" w:rsidRDefault="005B3589" w:rsidP="008C4FFF">
      <w:pPr>
        <w:pStyle w:val="Texto"/>
        <w:spacing w:after="100" w:line="222" w:lineRule="exact"/>
        <w:ind w:left="3060" w:hanging="900"/>
        <w:rPr>
          <w:lang w:val="es-MX"/>
        </w:rPr>
      </w:pPr>
      <w:r w:rsidRPr="00A614CE">
        <w:rPr>
          <w:lang w:val="es-MX"/>
        </w:rPr>
        <w:t>1.2.4.6.3</w:t>
      </w:r>
      <w:r w:rsidR="003C0187">
        <w:rPr>
          <w:lang w:val="es-MX"/>
        </w:rPr>
        <w:tab/>
      </w:r>
      <w:r w:rsidRPr="00A614CE">
        <w:rPr>
          <w:lang w:val="es-MX"/>
        </w:rPr>
        <w:t>Maquinaria y Equipo de Construcción</w:t>
      </w:r>
    </w:p>
    <w:p w:rsidR="005B3589" w:rsidRPr="00A614CE" w:rsidRDefault="005B3589" w:rsidP="008C4FFF">
      <w:pPr>
        <w:pStyle w:val="Texto"/>
        <w:spacing w:after="100" w:line="222" w:lineRule="exact"/>
        <w:ind w:left="3060" w:hanging="900"/>
        <w:rPr>
          <w:lang w:val="es-MX"/>
        </w:rPr>
      </w:pPr>
      <w:r w:rsidRPr="00A614CE">
        <w:rPr>
          <w:lang w:val="es-MX"/>
        </w:rPr>
        <w:t>1.2.4.6.4</w:t>
      </w:r>
      <w:r w:rsidR="003C0187">
        <w:rPr>
          <w:lang w:val="es-MX"/>
        </w:rPr>
        <w:tab/>
      </w:r>
      <w:r w:rsidRPr="00A614CE">
        <w:rPr>
          <w:lang w:val="es-MX"/>
        </w:rPr>
        <w:t>Sistemas de Aire Acondicionado, Calefacción y de Refrigeración Industrial y</w:t>
      </w:r>
      <w:r w:rsidR="003C0187">
        <w:rPr>
          <w:lang w:val="es-MX"/>
        </w:rPr>
        <w:t xml:space="preserve"> </w:t>
      </w:r>
      <w:r w:rsidRPr="00A614CE">
        <w:rPr>
          <w:lang w:val="es-MX"/>
        </w:rPr>
        <w:t>Comercial</w:t>
      </w:r>
    </w:p>
    <w:p w:rsidR="005B3589" w:rsidRPr="00A614CE" w:rsidRDefault="005B3589" w:rsidP="008C4FFF">
      <w:pPr>
        <w:pStyle w:val="Texto"/>
        <w:spacing w:after="100" w:line="222" w:lineRule="exact"/>
        <w:ind w:left="3060" w:hanging="900"/>
        <w:rPr>
          <w:lang w:val="es-MX"/>
        </w:rPr>
      </w:pPr>
      <w:r w:rsidRPr="00A614CE">
        <w:rPr>
          <w:lang w:val="es-MX"/>
        </w:rPr>
        <w:t>1.2.4.6.5</w:t>
      </w:r>
      <w:r w:rsidR="003C0187">
        <w:rPr>
          <w:lang w:val="es-MX"/>
        </w:rPr>
        <w:tab/>
      </w:r>
      <w:r w:rsidRPr="00A614CE">
        <w:rPr>
          <w:lang w:val="es-MX"/>
        </w:rPr>
        <w:t>Equipo de Comunicación y Telecomunicación</w:t>
      </w:r>
    </w:p>
    <w:p w:rsidR="005B3589" w:rsidRPr="00A614CE" w:rsidRDefault="005B3589" w:rsidP="008C4FFF">
      <w:pPr>
        <w:pStyle w:val="Texto"/>
        <w:spacing w:after="100" w:line="222" w:lineRule="exact"/>
        <w:ind w:left="3060" w:hanging="900"/>
        <w:rPr>
          <w:lang w:val="es-MX"/>
        </w:rPr>
      </w:pPr>
      <w:r w:rsidRPr="00A614CE">
        <w:rPr>
          <w:lang w:val="es-MX"/>
        </w:rPr>
        <w:t>1.2.4.6.6</w:t>
      </w:r>
      <w:r w:rsidR="003C0187">
        <w:rPr>
          <w:lang w:val="es-MX"/>
        </w:rPr>
        <w:tab/>
      </w:r>
      <w:r w:rsidRPr="00A614CE">
        <w:rPr>
          <w:lang w:val="es-MX"/>
        </w:rPr>
        <w:t>Equipos de Generación Eléctrica, Aparatos y Accesorios Eléctricos</w:t>
      </w:r>
    </w:p>
    <w:p w:rsidR="005B3589" w:rsidRPr="00A614CE" w:rsidRDefault="005B3589" w:rsidP="008C4FFF">
      <w:pPr>
        <w:pStyle w:val="Texto"/>
        <w:spacing w:after="100" w:line="222" w:lineRule="exact"/>
        <w:ind w:left="3060" w:hanging="900"/>
        <w:rPr>
          <w:lang w:val="es-MX"/>
        </w:rPr>
      </w:pPr>
      <w:r w:rsidRPr="00A614CE">
        <w:rPr>
          <w:lang w:val="es-MX"/>
        </w:rPr>
        <w:t>1.2.4.6.7</w:t>
      </w:r>
      <w:r w:rsidR="003C0187">
        <w:rPr>
          <w:lang w:val="es-MX"/>
        </w:rPr>
        <w:tab/>
      </w:r>
      <w:r w:rsidRPr="00A614CE">
        <w:rPr>
          <w:lang w:val="es-MX"/>
        </w:rPr>
        <w:t>Herramientas y Máquinas-Herramienta</w:t>
      </w:r>
    </w:p>
    <w:p w:rsidR="005B3589" w:rsidRPr="00A614CE" w:rsidRDefault="005B3589" w:rsidP="008C4FFF">
      <w:pPr>
        <w:pStyle w:val="Texto"/>
        <w:spacing w:after="100" w:line="222" w:lineRule="exact"/>
        <w:ind w:left="3060" w:hanging="900"/>
        <w:rPr>
          <w:lang w:val="es-MX"/>
        </w:rPr>
      </w:pPr>
      <w:r w:rsidRPr="00A614CE">
        <w:rPr>
          <w:lang w:val="es-MX"/>
        </w:rPr>
        <w:t>1.2.4.6.9</w:t>
      </w:r>
      <w:r w:rsidR="003C0187">
        <w:rPr>
          <w:lang w:val="es-MX"/>
        </w:rPr>
        <w:tab/>
      </w:r>
      <w:r w:rsidRPr="00A614CE">
        <w:rPr>
          <w:lang w:val="es-MX"/>
        </w:rPr>
        <w:t>Otros Equipos</w:t>
      </w:r>
    </w:p>
    <w:p w:rsidR="005B3589" w:rsidRPr="00A614CE" w:rsidRDefault="005B3589" w:rsidP="008C4FFF">
      <w:pPr>
        <w:pStyle w:val="Texto"/>
        <w:spacing w:after="100" w:line="222" w:lineRule="exact"/>
        <w:ind w:left="2160" w:hanging="720"/>
        <w:rPr>
          <w:lang w:val="es-MX"/>
        </w:rPr>
      </w:pPr>
      <w:r w:rsidRPr="00A614CE">
        <w:rPr>
          <w:lang w:val="es-MX"/>
        </w:rPr>
        <w:t>1.2.4.7</w:t>
      </w:r>
      <w:r w:rsidRPr="00A614CE">
        <w:rPr>
          <w:lang w:val="es-MX"/>
        </w:rPr>
        <w:tab/>
        <w:t>Colecciones, Obras de Arte y Objetos Valiosos</w:t>
      </w:r>
    </w:p>
    <w:p w:rsidR="005B3589" w:rsidRPr="00A614CE" w:rsidRDefault="005B3589" w:rsidP="008C4FFF">
      <w:pPr>
        <w:pStyle w:val="Texto"/>
        <w:spacing w:after="100" w:line="222" w:lineRule="exact"/>
        <w:ind w:left="3060" w:hanging="900"/>
        <w:rPr>
          <w:lang w:val="es-MX"/>
        </w:rPr>
      </w:pPr>
      <w:r w:rsidRPr="00A614CE">
        <w:rPr>
          <w:lang w:val="es-MX"/>
        </w:rPr>
        <w:t>1.2.4.7.1</w:t>
      </w:r>
      <w:r w:rsidR="00D1558C">
        <w:rPr>
          <w:lang w:val="es-MX"/>
        </w:rPr>
        <w:tab/>
      </w:r>
      <w:r w:rsidRPr="00A614CE">
        <w:rPr>
          <w:lang w:val="es-MX"/>
        </w:rPr>
        <w:t>Bienes Artísticos, Culturales y Científicos</w:t>
      </w:r>
    </w:p>
    <w:p w:rsidR="005B3589" w:rsidRPr="00A614CE" w:rsidRDefault="005B3589" w:rsidP="008C4FFF">
      <w:pPr>
        <w:pStyle w:val="Texto"/>
        <w:spacing w:after="100" w:line="222" w:lineRule="exact"/>
        <w:ind w:left="3060" w:hanging="900"/>
        <w:rPr>
          <w:lang w:val="es-MX"/>
        </w:rPr>
      </w:pPr>
      <w:r w:rsidRPr="00A614CE">
        <w:rPr>
          <w:lang w:val="es-MX"/>
        </w:rPr>
        <w:t>1.2.4.7.2</w:t>
      </w:r>
      <w:r w:rsidR="00D1558C">
        <w:rPr>
          <w:lang w:val="es-MX"/>
        </w:rPr>
        <w:tab/>
      </w:r>
      <w:r w:rsidRPr="00A614CE">
        <w:rPr>
          <w:lang w:val="es-MX"/>
        </w:rPr>
        <w:t>Objetos de Valor</w:t>
      </w:r>
    </w:p>
    <w:p w:rsidR="005B3589" w:rsidRPr="00A614CE" w:rsidRDefault="005B3589" w:rsidP="008C4FFF">
      <w:pPr>
        <w:pStyle w:val="Texto"/>
        <w:spacing w:after="100" w:line="222" w:lineRule="exact"/>
        <w:ind w:left="2160" w:hanging="720"/>
        <w:rPr>
          <w:lang w:val="es-MX"/>
        </w:rPr>
      </w:pPr>
      <w:r w:rsidRPr="00A614CE">
        <w:rPr>
          <w:lang w:val="es-MX"/>
        </w:rPr>
        <w:t>1.2.4.8</w:t>
      </w:r>
      <w:r w:rsidRPr="00A614CE">
        <w:rPr>
          <w:lang w:val="es-MX"/>
        </w:rPr>
        <w:tab/>
        <w:t>Activos Biológicos</w:t>
      </w:r>
    </w:p>
    <w:p w:rsidR="005B3589" w:rsidRPr="00A614CE" w:rsidRDefault="005B3589" w:rsidP="008C4FFF">
      <w:pPr>
        <w:pStyle w:val="Texto"/>
        <w:spacing w:after="100" w:line="222" w:lineRule="exact"/>
        <w:ind w:left="3060" w:hanging="900"/>
        <w:rPr>
          <w:lang w:val="es-MX"/>
        </w:rPr>
      </w:pPr>
      <w:r w:rsidRPr="00A614CE">
        <w:rPr>
          <w:lang w:val="es-MX"/>
        </w:rPr>
        <w:t>1.2.4.8.</w:t>
      </w:r>
      <w:r w:rsidR="003A7231">
        <w:rPr>
          <w:lang w:val="es-MX"/>
        </w:rPr>
        <w:t>1</w:t>
      </w:r>
      <w:r w:rsidR="003A7231">
        <w:rPr>
          <w:lang w:val="es-MX"/>
        </w:rPr>
        <w:tab/>
      </w:r>
      <w:r w:rsidRPr="00A614CE">
        <w:rPr>
          <w:lang w:val="es-MX"/>
        </w:rPr>
        <w:t>Bovinos</w:t>
      </w:r>
    </w:p>
    <w:p w:rsidR="005B3589" w:rsidRPr="00A614CE" w:rsidRDefault="005B3589" w:rsidP="008C4FFF">
      <w:pPr>
        <w:pStyle w:val="Texto"/>
        <w:spacing w:after="100" w:line="222" w:lineRule="exact"/>
        <w:ind w:left="3060" w:hanging="900"/>
        <w:rPr>
          <w:lang w:val="es-MX"/>
        </w:rPr>
      </w:pPr>
      <w:r w:rsidRPr="00A614CE">
        <w:rPr>
          <w:lang w:val="es-MX"/>
        </w:rPr>
        <w:t>1.2.4.8.2</w:t>
      </w:r>
      <w:r w:rsidR="003A7231">
        <w:rPr>
          <w:lang w:val="es-MX"/>
        </w:rPr>
        <w:tab/>
      </w:r>
      <w:r w:rsidRPr="00A614CE">
        <w:rPr>
          <w:lang w:val="es-MX"/>
        </w:rPr>
        <w:t>Porcinos</w:t>
      </w:r>
    </w:p>
    <w:p w:rsidR="005B3589" w:rsidRPr="00A614CE" w:rsidRDefault="005B3589" w:rsidP="008C4FFF">
      <w:pPr>
        <w:pStyle w:val="Texto"/>
        <w:spacing w:after="100" w:line="222" w:lineRule="exact"/>
        <w:ind w:left="3060" w:hanging="900"/>
        <w:rPr>
          <w:lang w:val="es-MX"/>
        </w:rPr>
      </w:pPr>
      <w:r w:rsidRPr="00A614CE">
        <w:rPr>
          <w:lang w:val="es-MX"/>
        </w:rPr>
        <w:t>1.2.4.8.3</w:t>
      </w:r>
      <w:r w:rsidR="003A7231">
        <w:rPr>
          <w:lang w:val="es-MX"/>
        </w:rPr>
        <w:tab/>
      </w:r>
      <w:r w:rsidRPr="00A614CE">
        <w:rPr>
          <w:lang w:val="es-MX"/>
        </w:rPr>
        <w:t>Aves</w:t>
      </w:r>
    </w:p>
    <w:p w:rsidR="005B3589" w:rsidRPr="00A614CE" w:rsidRDefault="005B3589" w:rsidP="008C4FFF">
      <w:pPr>
        <w:pStyle w:val="Texto"/>
        <w:spacing w:after="100" w:line="222" w:lineRule="exact"/>
        <w:ind w:left="3060" w:hanging="900"/>
        <w:rPr>
          <w:lang w:val="es-MX"/>
        </w:rPr>
      </w:pPr>
      <w:r w:rsidRPr="00A614CE">
        <w:rPr>
          <w:lang w:val="es-MX"/>
        </w:rPr>
        <w:t>1.2.4.8.4</w:t>
      </w:r>
      <w:r w:rsidR="003A7231">
        <w:rPr>
          <w:lang w:val="es-MX"/>
        </w:rPr>
        <w:tab/>
      </w:r>
      <w:r w:rsidRPr="00A614CE">
        <w:rPr>
          <w:lang w:val="es-MX"/>
        </w:rPr>
        <w:t>Ovinos y Caprinos</w:t>
      </w:r>
    </w:p>
    <w:p w:rsidR="005B3589" w:rsidRPr="00A614CE" w:rsidRDefault="005B3589" w:rsidP="008C4FFF">
      <w:pPr>
        <w:pStyle w:val="Texto"/>
        <w:spacing w:after="100" w:line="222" w:lineRule="exact"/>
        <w:ind w:left="3060" w:hanging="900"/>
        <w:rPr>
          <w:lang w:val="es-MX"/>
        </w:rPr>
      </w:pPr>
      <w:r w:rsidRPr="00A614CE">
        <w:rPr>
          <w:lang w:val="es-MX"/>
        </w:rPr>
        <w:t>1.2.4.8.5</w:t>
      </w:r>
      <w:r w:rsidR="003A7231">
        <w:rPr>
          <w:lang w:val="es-MX"/>
        </w:rPr>
        <w:tab/>
      </w:r>
      <w:r w:rsidRPr="00A614CE">
        <w:rPr>
          <w:lang w:val="es-MX"/>
        </w:rPr>
        <w:t>Peces y Acuicultura</w:t>
      </w:r>
    </w:p>
    <w:p w:rsidR="005B3589" w:rsidRPr="00A614CE" w:rsidRDefault="005B3589" w:rsidP="008C4FFF">
      <w:pPr>
        <w:pStyle w:val="Texto"/>
        <w:spacing w:after="100" w:line="222" w:lineRule="exact"/>
        <w:ind w:left="3060" w:hanging="900"/>
        <w:rPr>
          <w:lang w:val="es-MX"/>
        </w:rPr>
      </w:pPr>
      <w:r w:rsidRPr="00A614CE">
        <w:rPr>
          <w:lang w:val="es-MX"/>
        </w:rPr>
        <w:t>1.2.4.8.6</w:t>
      </w:r>
      <w:r w:rsidR="003A7231">
        <w:rPr>
          <w:lang w:val="es-MX"/>
        </w:rPr>
        <w:tab/>
      </w:r>
      <w:r w:rsidRPr="00A614CE">
        <w:rPr>
          <w:lang w:val="es-MX"/>
        </w:rPr>
        <w:t>Equinos</w:t>
      </w:r>
    </w:p>
    <w:p w:rsidR="005B3589" w:rsidRPr="00A614CE" w:rsidRDefault="005B3589" w:rsidP="008C4FFF">
      <w:pPr>
        <w:pStyle w:val="Texto"/>
        <w:spacing w:after="100" w:line="222" w:lineRule="exact"/>
        <w:ind w:left="3060" w:hanging="900"/>
        <w:rPr>
          <w:lang w:val="es-MX"/>
        </w:rPr>
      </w:pPr>
      <w:r w:rsidRPr="00A614CE">
        <w:rPr>
          <w:lang w:val="es-MX"/>
        </w:rPr>
        <w:t>1.2.4.8.7</w:t>
      </w:r>
      <w:r w:rsidR="003A7231">
        <w:rPr>
          <w:lang w:val="es-MX"/>
        </w:rPr>
        <w:tab/>
      </w:r>
      <w:r w:rsidRPr="00A614CE">
        <w:rPr>
          <w:lang w:val="es-MX"/>
        </w:rPr>
        <w:t>Especies Menores y de Zoológico</w:t>
      </w:r>
    </w:p>
    <w:p w:rsidR="005B3589" w:rsidRPr="00A614CE" w:rsidRDefault="005B3589" w:rsidP="008C4FFF">
      <w:pPr>
        <w:pStyle w:val="Texto"/>
        <w:spacing w:after="100" w:line="222" w:lineRule="exact"/>
        <w:ind w:left="3060" w:hanging="900"/>
        <w:rPr>
          <w:lang w:val="es-MX"/>
        </w:rPr>
      </w:pPr>
      <w:r w:rsidRPr="00A614CE">
        <w:rPr>
          <w:lang w:val="es-MX"/>
        </w:rPr>
        <w:t>1.2.4.8.8</w:t>
      </w:r>
      <w:r w:rsidR="003A7231">
        <w:rPr>
          <w:lang w:val="es-MX"/>
        </w:rPr>
        <w:tab/>
      </w:r>
      <w:r w:rsidR="002F0A61">
        <w:rPr>
          <w:lang w:val="es-MX"/>
        </w:rPr>
        <w:t>A</w:t>
      </w:r>
      <w:r w:rsidRPr="00A614CE">
        <w:rPr>
          <w:lang w:val="es-MX"/>
        </w:rPr>
        <w:t>rboles y Plantas</w:t>
      </w:r>
    </w:p>
    <w:p w:rsidR="005B3589" w:rsidRDefault="005B3589" w:rsidP="008C4FFF">
      <w:pPr>
        <w:pStyle w:val="Texto"/>
        <w:spacing w:after="100" w:line="240" w:lineRule="exact"/>
        <w:ind w:left="3060" w:hanging="900"/>
        <w:rPr>
          <w:lang w:val="es-MX"/>
        </w:rPr>
      </w:pPr>
      <w:r w:rsidRPr="00A614CE">
        <w:rPr>
          <w:lang w:val="es-MX"/>
        </w:rPr>
        <w:t>1.2.4.8.9</w:t>
      </w:r>
      <w:r w:rsidR="003A7231">
        <w:rPr>
          <w:lang w:val="es-MX"/>
        </w:rPr>
        <w:tab/>
      </w:r>
      <w:r w:rsidRPr="00A614CE">
        <w:rPr>
          <w:lang w:val="es-MX"/>
        </w:rPr>
        <w:t>Otros Activos Biológicos</w:t>
      </w:r>
    </w:p>
    <w:p w:rsidR="005B3589" w:rsidRPr="00A614CE" w:rsidRDefault="005B3589" w:rsidP="008C4FFF">
      <w:pPr>
        <w:pStyle w:val="Texto"/>
        <w:spacing w:after="100" w:line="262" w:lineRule="exact"/>
        <w:ind w:left="1440" w:hanging="720"/>
        <w:rPr>
          <w:lang w:val="es-MX"/>
        </w:rPr>
      </w:pPr>
      <w:r w:rsidRPr="00A614CE">
        <w:rPr>
          <w:lang w:val="es-MX"/>
        </w:rPr>
        <w:lastRenderedPageBreak/>
        <w:t>1.2.5</w:t>
      </w:r>
      <w:r w:rsidRPr="00A614CE">
        <w:rPr>
          <w:lang w:val="es-MX"/>
        </w:rPr>
        <w:tab/>
      </w:r>
      <w:r w:rsidRPr="00A614CE">
        <w:rPr>
          <w:u w:val="single"/>
          <w:lang w:val="es-MX"/>
        </w:rPr>
        <w:t>Activos Intangibles</w:t>
      </w:r>
    </w:p>
    <w:p w:rsidR="005B3589" w:rsidRPr="00A614CE" w:rsidRDefault="005B3589" w:rsidP="008C4FFF">
      <w:pPr>
        <w:pStyle w:val="Texto"/>
        <w:spacing w:after="100" w:line="262" w:lineRule="exact"/>
        <w:ind w:left="2160" w:hanging="720"/>
        <w:rPr>
          <w:lang w:val="es-MX"/>
        </w:rPr>
      </w:pPr>
      <w:r w:rsidRPr="00A614CE">
        <w:rPr>
          <w:lang w:val="es-MX"/>
        </w:rPr>
        <w:t>1.2.5.1</w:t>
      </w:r>
      <w:r w:rsidRPr="00A614CE">
        <w:rPr>
          <w:lang w:val="es-MX"/>
        </w:rPr>
        <w:tab/>
        <w:t>Software</w:t>
      </w:r>
    </w:p>
    <w:p w:rsidR="005B3589" w:rsidRPr="00A614CE" w:rsidRDefault="005B3589" w:rsidP="008C4FFF">
      <w:pPr>
        <w:pStyle w:val="Texto"/>
        <w:spacing w:after="100" w:line="262" w:lineRule="exact"/>
        <w:ind w:left="2160" w:hanging="720"/>
        <w:rPr>
          <w:lang w:val="es-MX"/>
        </w:rPr>
      </w:pPr>
      <w:r w:rsidRPr="00A614CE">
        <w:rPr>
          <w:lang w:val="es-MX"/>
        </w:rPr>
        <w:t>1.2.5.4</w:t>
      </w:r>
      <w:r w:rsidRPr="00A614CE">
        <w:rPr>
          <w:lang w:val="es-MX"/>
        </w:rPr>
        <w:tab/>
        <w:t>Licencias</w:t>
      </w:r>
    </w:p>
    <w:p w:rsidR="005B3589" w:rsidRPr="00A614CE" w:rsidRDefault="005B3589" w:rsidP="008C4FFF">
      <w:pPr>
        <w:pStyle w:val="Texto"/>
        <w:spacing w:after="100" w:line="262" w:lineRule="exact"/>
        <w:ind w:left="3060" w:hanging="900"/>
        <w:rPr>
          <w:lang w:val="es-MX"/>
        </w:rPr>
      </w:pPr>
      <w:r w:rsidRPr="00A614CE">
        <w:rPr>
          <w:lang w:val="es-MX"/>
        </w:rPr>
        <w:t>1.2.5.4.1</w:t>
      </w:r>
      <w:r w:rsidR="003A7231">
        <w:rPr>
          <w:lang w:val="es-MX"/>
        </w:rPr>
        <w:tab/>
      </w:r>
      <w:r w:rsidRPr="00A614CE">
        <w:rPr>
          <w:lang w:val="es-MX"/>
        </w:rPr>
        <w:t>Licencias Informáticas e Intelectuales</w:t>
      </w:r>
    </w:p>
    <w:p w:rsidR="005B3589" w:rsidRPr="00A614CE" w:rsidRDefault="005B3589" w:rsidP="008C4FFF">
      <w:pPr>
        <w:pStyle w:val="Texto"/>
        <w:spacing w:after="100" w:line="262" w:lineRule="exact"/>
        <w:ind w:left="3060" w:hanging="900"/>
        <w:rPr>
          <w:lang w:val="es-MX"/>
        </w:rPr>
      </w:pPr>
      <w:r w:rsidRPr="00A614CE">
        <w:rPr>
          <w:lang w:val="es-MX"/>
        </w:rPr>
        <w:t>1.2.5.4.2</w:t>
      </w:r>
      <w:r w:rsidR="003A7231">
        <w:rPr>
          <w:lang w:val="es-MX"/>
        </w:rPr>
        <w:tab/>
      </w:r>
      <w:r w:rsidRPr="00A614CE">
        <w:rPr>
          <w:lang w:val="es-MX"/>
        </w:rPr>
        <w:t>Licencias Industriales, Comerciales y Otras</w:t>
      </w:r>
    </w:p>
    <w:p w:rsidR="005B3589" w:rsidRDefault="005B3589" w:rsidP="008C4FFF">
      <w:pPr>
        <w:pStyle w:val="Texto"/>
        <w:spacing w:after="100" w:line="262" w:lineRule="exact"/>
        <w:ind w:left="2160" w:hanging="720"/>
        <w:rPr>
          <w:lang w:val="es-MX"/>
        </w:rPr>
      </w:pPr>
      <w:r w:rsidRPr="00A614CE">
        <w:rPr>
          <w:lang w:val="es-MX"/>
        </w:rPr>
        <w:t>1.2.5.9</w:t>
      </w:r>
      <w:r w:rsidRPr="00A614CE">
        <w:rPr>
          <w:lang w:val="es-MX"/>
        </w:rPr>
        <w:tab/>
        <w:t>Otros Activos Intangibles</w:t>
      </w:r>
    </w:p>
    <w:p w:rsidR="005B3589" w:rsidRPr="00A614CE" w:rsidRDefault="005B3589" w:rsidP="008C4FFF">
      <w:pPr>
        <w:pStyle w:val="Texto"/>
        <w:spacing w:after="100" w:line="262" w:lineRule="exact"/>
        <w:ind w:left="1440" w:hanging="720"/>
        <w:rPr>
          <w:lang w:val="es-MX"/>
        </w:rPr>
      </w:pPr>
      <w:r w:rsidRPr="00A614CE">
        <w:rPr>
          <w:lang w:val="es-MX"/>
        </w:rPr>
        <w:t>1.2.6</w:t>
      </w:r>
      <w:r w:rsidRPr="00A614CE">
        <w:rPr>
          <w:lang w:val="es-MX"/>
        </w:rPr>
        <w:tab/>
      </w:r>
      <w:r w:rsidRPr="00A614CE">
        <w:rPr>
          <w:u w:val="single"/>
          <w:lang w:val="es-MX"/>
        </w:rPr>
        <w:t>Depreciación, Deterioro y Amortización Acumulada de Bienes</w:t>
      </w:r>
    </w:p>
    <w:p w:rsidR="005B3589" w:rsidRPr="00A614CE" w:rsidRDefault="005B3589" w:rsidP="008C4FFF">
      <w:pPr>
        <w:pStyle w:val="Texto"/>
        <w:spacing w:after="100" w:line="262" w:lineRule="exact"/>
        <w:ind w:left="2160" w:hanging="720"/>
        <w:rPr>
          <w:lang w:val="es-MX"/>
        </w:rPr>
      </w:pPr>
      <w:r w:rsidRPr="00A614CE">
        <w:rPr>
          <w:lang w:val="es-MX"/>
        </w:rPr>
        <w:t>1.2.6.1</w:t>
      </w:r>
      <w:r w:rsidRPr="00A614CE">
        <w:rPr>
          <w:lang w:val="es-MX"/>
        </w:rPr>
        <w:tab/>
        <w:t>Depreciación Acumulada de Bienes Inmuebles</w:t>
      </w:r>
    </w:p>
    <w:p w:rsidR="005B3589" w:rsidRPr="00A614CE" w:rsidRDefault="005B3589" w:rsidP="008C4FFF">
      <w:pPr>
        <w:pStyle w:val="Texto"/>
        <w:spacing w:after="100" w:line="262" w:lineRule="exact"/>
        <w:ind w:left="2160" w:hanging="720"/>
        <w:rPr>
          <w:lang w:val="es-MX"/>
        </w:rPr>
      </w:pPr>
      <w:r w:rsidRPr="00A614CE">
        <w:rPr>
          <w:lang w:val="es-MX"/>
        </w:rPr>
        <w:t>1.2.6.2</w:t>
      </w:r>
      <w:r w:rsidRPr="00A614CE">
        <w:rPr>
          <w:lang w:val="es-MX"/>
        </w:rPr>
        <w:tab/>
        <w:t>Depreciación Acumulada de Infraestructura</w:t>
      </w:r>
    </w:p>
    <w:p w:rsidR="005B3589" w:rsidRPr="00A614CE" w:rsidRDefault="005B3589" w:rsidP="008C4FFF">
      <w:pPr>
        <w:pStyle w:val="Texto"/>
        <w:spacing w:after="100" w:line="262" w:lineRule="exact"/>
        <w:ind w:left="2160" w:hanging="720"/>
        <w:rPr>
          <w:lang w:val="es-MX"/>
        </w:rPr>
      </w:pPr>
      <w:r w:rsidRPr="00A614CE">
        <w:rPr>
          <w:lang w:val="es-MX"/>
        </w:rPr>
        <w:t>1.2.6.3</w:t>
      </w:r>
      <w:r w:rsidRPr="00A614CE">
        <w:rPr>
          <w:lang w:val="es-MX"/>
        </w:rPr>
        <w:tab/>
        <w:t>Depreciación Acumulada de Bienes Muebles</w:t>
      </w:r>
    </w:p>
    <w:p w:rsidR="005B3589" w:rsidRPr="00A614CE" w:rsidRDefault="005B3589" w:rsidP="008C4FFF">
      <w:pPr>
        <w:pStyle w:val="Texto"/>
        <w:spacing w:after="100" w:line="262" w:lineRule="exact"/>
        <w:ind w:left="2160" w:hanging="720"/>
        <w:rPr>
          <w:lang w:val="es-MX"/>
        </w:rPr>
      </w:pPr>
      <w:r w:rsidRPr="00A614CE">
        <w:rPr>
          <w:lang w:val="es-MX"/>
        </w:rPr>
        <w:t>1.2.6.4</w:t>
      </w:r>
      <w:r w:rsidRPr="00A614CE">
        <w:rPr>
          <w:lang w:val="es-MX"/>
        </w:rPr>
        <w:tab/>
        <w:t>Deterioro Acumulado de Activos Biológicos</w:t>
      </w:r>
    </w:p>
    <w:p w:rsidR="005B3589" w:rsidRDefault="005B3589" w:rsidP="008C4FFF">
      <w:pPr>
        <w:pStyle w:val="Texto"/>
        <w:spacing w:after="100" w:line="262" w:lineRule="exact"/>
        <w:ind w:left="2160" w:hanging="720"/>
        <w:rPr>
          <w:lang w:val="es-MX"/>
        </w:rPr>
      </w:pPr>
      <w:r w:rsidRPr="00A614CE">
        <w:rPr>
          <w:lang w:val="es-MX"/>
        </w:rPr>
        <w:t>1.2.6.5</w:t>
      </w:r>
      <w:r w:rsidRPr="00A614CE">
        <w:rPr>
          <w:lang w:val="es-MX"/>
        </w:rPr>
        <w:tab/>
        <w:t>Amortización Acumulada de Activos Intangibles</w:t>
      </w:r>
    </w:p>
    <w:p w:rsidR="005B3589" w:rsidRPr="00A614CE" w:rsidRDefault="005B3589" w:rsidP="008C4FFF">
      <w:pPr>
        <w:pStyle w:val="Texto"/>
        <w:spacing w:after="100" w:line="262" w:lineRule="exact"/>
        <w:ind w:left="1440" w:hanging="720"/>
        <w:rPr>
          <w:lang w:val="es-MX"/>
        </w:rPr>
      </w:pPr>
      <w:r w:rsidRPr="00A614CE">
        <w:rPr>
          <w:lang w:val="es-MX"/>
        </w:rPr>
        <w:t>1.2.7</w:t>
      </w:r>
      <w:r w:rsidRPr="00A614CE">
        <w:rPr>
          <w:lang w:val="es-MX"/>
        </w:rPr>
        <w:tab/>
      </w:r>
      <w:r w:rsidRPr="00A614CE">
        <w:rPr>
          <w:u w:val="single"/>
          <w:lang w:val="es-MX"/>
        </w:rPr>
        <w:t>Activos Diferidos</w:t>
      </w:r>
    </w:p>
    <w:p w:rsidR="005B3589" w:rsidRPr="00A614CE" w:rsidRDefault="005B3589" w:rsidP="008C4FFF">
      <w:pPr>
        <w:pStyle w:val="Texto"/>
        <w:spacing w:after="100" w:line="262" w:lineRule="exact"/>
        <w:ind w:left="2160" w:hanging="720"/>
        <w:rPr>
          <w:lang w:val="es-MX"/>
        </w:rPr>
      </w:pPr>
      <w:r w:rsidRPr="00A614CE">
        <w:rPr>
          <w:lang w:val="es-MX"/>
        </w:rPr>
        <w:t>1.2.7.1</w:t>
      </w:r>
      <w:r w:rsidRPr="00A614CE">
        <w:rPr>
          <w:lang w:val="es-MX"/>
        </w:rPr>
        <w:tab/>
        <w:t>Estudios, Formulación y Evaluación de Proyectos</w:t>
      </w:r>
    </w:p>
    <w:p w:rsidR="005B3589" w:rsidRPr="00A614CE" w:rsidRDefault="005B3589" w:rsidP="008C4FFF">
      <w:pPr>
        <w:pStyle w:val="Texto"/>
        <w:spacing w:after="100" w:line="262" w:lineRule="exact"/>
        <w:ind w:left="2160" w:hanging="720"/>
        <w:rPr>
          <w:lang w:val="es-MX"/>
        </w:rPr>
      </w:pPr>
      <w:r w:rsidRPr="00A614CE">
        <w:rPr>
          <w:lang w:val="es-MX"/>
        </w:rPr>
        <w:t>1.2.7.2</w:t>
      </w:r>
      <w:r w:rsidRPr="00A614CE">
        <w:rPr>
          <w:lang w:val="es-MX"/>
        </w:rPr>
        <w:tab/>
        <w:t>Derechos Sobre Bienes en Régimen de Arrendamiento Financiero</w:t>
      </w:r>
    </w:p>
    <w:p w:rsidR="005B3589" w:rsidRPr="00A614CE" w:rsidRDefault="005B3589" w:rsidP="008C4FFF">
      <w:pPr>
        <w:pStyle w:val="Texto"/>
        <w:spacing w:after="100" w:line="262" w:lineRule="exact"/>
        <w:ind w:left="2160" w:hanging="720"/>
        <w:rPr>
          <w:lang w:val="es-MX"/>
        </w:rPr>
      </w:pPr>
      <w:r w:rsidRPr="00A614CE">
        <w:rPr>
          <w:lang w:val="es-MX"/>
        </w:rPr>
        <w:t>1.2.7.3</w:t>
      </w:r>
      <w:r w:rsidRPr="00A614CE">
        <w:rPr>
          <w:lang w:val="es-MX"/>
        </w:rPr>
        <w:tab/>
        <w:t>Gastos Pagados por Adelantado a Largo Plazo</w:t>
      </w:r>
    </w:p>
    <w:p w:rsidR="005B3589" w:rsidRPr="00A614CE" w:rsidRDefault="005B3589" w:rsidP="008C4FFF">
      <w:pPr>
        <w:pStyle w:val="Texto"/>
        <w:spacing w:after="100" w:line="262" w:lineRule="exact"/>
        <w:ind w:left="2160" w:hanging="720"/>
        <w:rPr>
          <w:lang w:val="es-MX"/>
        </w:rPr>
      </w:pPr>
      <w:r w:rsidRPr="00A614CE">
        <w:rPr>
          <w:lang w:val="es-MX"/>
        </w:rPr>
        <w:t>1.2.7.4</w:t>
      </w:r>
      <w:r w:rsidRPr="00A614CE">
        <w:rPr>
          <w:lang w:val="es-MX"/>
        </w:rPr>
        <w:tab/>
        <w:t>Anticipos a Largo Plazo</w:t>
      </w:r>
    </w:p>
    <w:p w:rsidR="005B3589" w:rsidRPr="00A614CE" w:rsidRDefault="005B3589" w:rsidP="008C4FFF">
      <w:pPr>
        <w:pStyle w:val="Texto"/>
        <w:spacing w:after="100" w:line="262" w:lineRule="exact"/>
        <w:ind w:left="2160" w:hanging="720"/>
        <w:rPr>
          <w:lang w:val="es-MX"/>
        </w:rPr>
      </w:pPr>
      <w:r w:rsidRPr="00A614CE">
        <w:rPr>
          <w:lang w:val="es-MX"/>
        </w:rPr>
        <w:t>1.2.7.5</w:t>
      </w:r>
      <w:r w:rsidRPr="00A614CE">
        <w:rPr>
          <w:lang w:val="es-MX"/>
        </w:rPr>
        <w:tab/>
        <w:t>Beneficios al Retiro de Empleados Pagados por Adelantado</w:t>
      </w:r>
    </w:p>
    <w:p w:rsidR="005B3589" w:rsidRDefault="005B3589" w:rsidP="008C4FFF">
      <w:pPr>
        <w:pStyle w:val="Texto"/>
        <w:spacing w:after="100" w:line="262" w:lineRule="exact"/>
        <w:ind w:left="2160" w:hanging="720"/>
        <w:rPr>
          <w:lang w:val="es-MX"/>
        </w:rPr>
      </w:pPr>
      <w:r w:rsidRPr="00A614CE">
        <w:rPr>
          <w:lang w:val="es-MX"/>
        </w:rPr>
        <w:t>1.2.7.9</w:t>
      </w:r>
      <w:r w:rsidRPr="00A614CE">
        <w:rPr>
          <w:lang w:val="es-MX"/>
        </w:rPr>
        <w:tab/>
        <w:t>Otros Activos Diferidos</w:t>
      </w:r>
    </w:p>
    <w:p w:rsidR="005B3589" w:rsidRPr="00A614CE" w:rsidRDefault="005B3589" w:rsidP="008C4FFF">
      <w:pPr>
        <w:pStyle w:val="Texto"/>
        <w:spacing w:after="100" w:line="262" w:lineRule="exact"/>
        <w:ind w:left="1440" w:hanging="720"/>
        <w:rPr>
          <w:lang w:val="es-MX"/>
        </w:rPr>
      </w:pPr>
      <w:r w:rsidRPr="00A614CE">
        <w:rPr>
          <w:lang w:val="es-MX"/>
        </w:rPr>
        <w:t>1.2.8</w:t>
      </w:r>
      <w:r w:rsidRPr="00A614CE">
        <w:rPr>
          <w:lang w:val="es-MX"/>
        </w:rPr>
        <w:tab/>
      </w:r>
      <w:r w:rsidRPr="00A614CE">
        <w:rPr>
          <w:u w:val="single"/>
          <w:lang w:val="es-MX"/>
        </w:rPr>
        <w:t>Estimación por Pérdida o Deterioro de Activos no Circulantes</w:t>
      </w:r>
    </w:p>
    <w:p w:rsidR="005B3589" w:rsidRPr="00A614CE" w:rsidRDefault="005B3589" w:rsidP="008C4FFF">
      <w:pPr>
        <w:pStyle w:val="Texto"/>
        <w:spacing w:after="100" w:line="262" w:lineRule="exact"/>
        <w:ind w:left="2160" w:hanging="720"/>
        <w:rPr>
          <w:lang w:val="es-MX"/>
        </w:rPr>
      </w:pPr>
      <w:r w:rsidRPr="00A614CE">
        <w:rPr>
          <w:lang w:val="es-MX"/>
        </w:rPr>
        <w:t>1.2.8.1</w:t>
      </w:r>
      <w:r w:rsidRPr="00A614CE">
        <w:rPr>
          <w:lang w:val="es-MX"/>
        </w:rPr>
        <w:tab/>
        <w:t>Estimaciones por Pérdida de Cuentas Incobrables de Documentos por Cobrar a Largo Plazo</w:t>
      </w:r>
    </w:p>
    <w:p w:rsidR="005B3589" w:rsidRPr="00A614CE" w:rsidRDefault="005B3589" w:rsidP="008C4FFF">
      <w:pPr>
        <w:pStyle w:val="Texto"/>
        <w:spacing w:after="100" w:line="262" w:lineRule="exact"/>
        <w:ind w:left="2160" w:hanging="720"/>
        <w:rPr>
          <w:lang w:val="es-MX"/>
        </w:rPr>
      </w:pPr>
      <w:r w:rsidRPr="00A614CE">
        <w:rPr>
          <w:lang w:val="es-MX"/>
        </w:rPr>
        <w:t>1.2.8.2</w:t>
      </w:r>
      <w:r w:rsidRPr="00A614CE">
        <w:rPr>
          <w:lang w:val="es-MX"/>
        </w:rPr>
        <w:tab/>
        <w:t>Estimaciones por Pérdida de Cuentas Incobrables de Deudores Diversos por Cobrar a Largo Plazo</w:t>
      </w:r>
    </w:p>
    <w:p w:rsidR="005B3589" w:rsidRPr="00A614CE" w:rsidRDefault="005B3589" w:rsidP="008C4FFF">
      <w:pPr>
        <w:pStyle w:val="Texto"/>
        <w:spacing w:after="100" w:line="262" w:lineRule="exact"/>
        <w:ind w:left="2160" w:hanging="720"/>
        <w:rPr>
          <w:lang w:val="es-MX"/>
        </w:rPr>
      </w:pPr>
      <w:r w:rsidRPr="00A614CE">
        <w:rPr>
          <w:lang w:val="es-MX"/>
        </w:rPr>
        <w:t>1.2.8.3</w:t>
      </w:r>
      <w:r w:rsidRPr="00A614CE">
        <w:rPr>
          <w:lang w:val="es-MX"/>
        </w:rPr>
        <w:tab/>
        <w:t>Estimaciones por Pérdida de Cuentas Incobrables de Ingresos por Cobrar a Largo Plazo</w:t>
      </w:r>
    </w:p>
    <w:p w:rsidR="005B3589" w:rsidRDefault="005B3589" w:rsidP="008C4FFF">
      <w:pPr>
        <w:pStyle w:val="Texto"/>
        <w:spacing w:after="100" w:line="262" w:lineRule="exact"/>
        <w:ind w:left="2160" w:hanging="720"/>
        <w:rPr>
          <w:lang w:val="es-MX"/>
        </w:rPr>
      </w:pPr>
      <w:r w:rsidRPr="00A614CE">
        <w:rPr>
          <w:lang w:val="es-MX"/>
        </w:rPr>
        <w:t>1.2.8.9</w:t>
      </w:r>
      <w:r w:rsidRPr="00A614CE">
        <w:rPr>
          <w:lang w:val="es-MX"/>
        </w:rPr>
        <w:tab/>
        <w:t>Estimaciones por Pérdida de Otras Cuentas Incobrables a Largo Plazo</w:t>
      </w:r>
    </w:p>
    <w:p w:rsidR="005B3589" w:rsidRPr="00A614CE" w:rsidRDefault="005B3589" w:rsidP="008C4FFF">
      <w:pPr>
        <w:pStyle w:val="Texto"/>
        <w:spacing w:after="100" w:line="262" w:lineRule="exact"/>
        <w:ind w:left="1440" w:hanging="720"/>
        <w:rPr>
          <w:u w:val="single"/>
          <w:lang w:val="es-MX"/>
        </w:rPr>
      </w:pPr>
      <w:r w:rsidRPr="00A614CE">
        <w:rPr>
          <w:lang w:val="es-MX"/>
        </w:rPr>
        <w:t>1.2.9</w:t>
      </w:r>
      <w:r w:rsidRPr="00A614CE">
        <w:rPr>
          <w:lang w:val="es-MX"/>
        </w:rPr>
        <w:tab/>
      </w:r>
      <w:r w:rsidRPr="00A614CE">
        <w:rPr>
          <w:u w:val="single"/>
          <w:lang w:val="es-MX"/>
        </w:rPr>
        <w:t>Otros Activos no Circulantes</w:t>
      </w:r>
    </w:p>
    <w:p w:rsidR="005B3589" w:rsidRPr="00A614CE" w:rsidRDefault="005B3589" w:rsidP="008C4FFF">
      <w:pPr>
        <w:pStyle w:val="Texto"/>
        <w:spacing w:after="100" w:line="262" w:lineRule="exact"/>
        <w:ind w:left="2160" w:hanging="720"/>
        <w:rPr>
          <w:lang w:val="es-MX"/>
        </w:rPr>
      </w:pPr>
      <w:r w:rsidRPr="00A614CE">
        <w:rPr>
          <w:lang w:val="es-MX"/>
        </w:rPr>
        <w:t>1.2.9.1</w:t>
      </w:r>
      <w:r w:rsidRPr="00A614CE">
        <w:rPr>
          <w:lang w:val="es-MX"/>
        </w:rPr>
        <w:tab/>
        <w:t>Bienes en Concesión</w:t>
      </w:r>
    </w:p>
    <w:p w:rsidR="005B3589" w:rsidRPr="00A614CE" w:rsidRDefault="005B3589" w:rsidP="008C4FFF">
      <w:pPr>
        <w:pStyle w:val="Texto"/>
        <w:spacing w:after="100" w:line="262" w:lineRule="exact"/>
        <w:ind w:left="2160" w:hanging="720"/>
        <w:rPr>
          <w:lang w:val="es-MX"/>
        </w:rPr>
      </w:pPr>
      <w:r w:rsidRPr="00A614CE">
        <w:rPr>
          <w:lang w:val="es-MX"/>
        </w:rPr>
        <w:t>1.2.9.2</w:t>
      </w:r>
      <w:r w:rsidRPr="00A614CE">
        <w:rPr>
          <w:lang w:val="es-MX"/>
        </w:rPr>
        <w:tab/>
        <w:t>Bienes en Arrendamiento Financiero</w:t>
      </w:r>
    </w:p>
    <w:p w:rsidR="005B3589" w:rsidRDefault="005B3589" w:rsidP="008C4FFF">
      <w:pPr>
        <w:pStyle w:val="Texto"/>
        <w:spacing w:after="100" w:line="262" w:lineRule="exact"/>
        <w:ind w:left="2160" w:hanging="720"/>
        <w:rPr>
          <w:lang w:val="es-MX"/>
        </w:rPr>
      </w:pPr>
      <w:r w:rsidRPr="00A614CE">
        <w:rPr>
          <w:lang w:val="es-MX"/>
        </w:rPr>
        <w:t>1.2.9.3</w:t>
      </w:r>
      <w:r w:rsidRPr="00A614CE">
        <w:rPr>
          <w:lang w:val="es-MX"/>
        </w:rPr>
        <w:tab/>
        <w:t>Bienes en Comodato</w:t>
      </w:r>
    </w:p>
    <w:p w:rsidR="005B3589" w:rsidRDefault="005B3589" w:rsidP="008C4FFF">
      <w:pPr>
        <w:pStyle w:val="Texto"/>
        <w:spacing w:after="100" w:line="262" w:lineRule="exact"/>
        <w:rPr>
          <w:b/>
          <w:lang w:val="es-MX"/>
        </w:rPr>
      </w:pPr>
      <w:r w:rsidRPr="00A614CE">
        <w:rPr>
          <w:b/>
          <w:lang w:val="es-MX"/>
        </w:rPr>
        <w:t>2</w:t>
      </w:r>
      <w:r w:rsidRPr="00A614CE">
        <w:rPr>
          <w:b/>
          <w:lang w:val="es-MX"/>
        </w:rPr>
        <w:tab/>
        <w:t>PASIVO</w:t>
      </w:r>
    </w:p>
    <w:p w:rsidR="005B3589" w:rsidRDefault="005B3589" w:rsidP="008C4FFF">
      <w:pPr>
        <w:pStyle w:val="Texto"/>
        <w:spacing w:after="100" w:line="262" w:lineRule="exact"/>
        <w:rPr>
          <w:b/>
          <w:i/>
        </w:rPr>
      </w:pPr>
      <w:r w:rsidRPr="00A614CE">
        <w:rPr>
          <w:b/>
          <w:i/>
        </w:rPr>
        <w:t>2.1</w:t>
      </w:r>
      <w:r w:rsidRPr="00A614CE">
        <w:rPr>
          <w:b/>
          <w:i/>
        </w:rPr>
        <w:tab/>
        <w:t>PASIVO CIRCULANTE</w:t>
      </w:r>
    </w:p>
    <w:p w:rsidR="005B3589" w:rsidRPr="00A614CE" w:rsidRDefault="005B3589" w:rsidP="008C4FFF">
      <w:pPr>
        <w:pStyle w:val="Texto"/>
        <w:spacing w:after="100" w:line="262" w:lineRule="exact"/>
        <w:ind w:left="1440" w:hanging="720"/>
        <w:rPr>
          <w:lang w:val="es-MX"/>
        </w:rPr>
      </w:pPr>
      <w:r w:rsidRPr="00A614CE">
        <w:rPr>
          <w:lang w:val="es-MX"/>
        </w:rPr>
        <w:t>2.1.1</w:t>
      </w:r>
      <w:r w:rsidRPr="00A614CE">
        <w:rPr>
          <w:lang w:val="es-MX"/>
        </w:rPr>
        <w:tab/>
      </w:r>
      <w:r w:rsidRPr="00A614CE">
        <w:rPr>
          <w:u w:val="single"/>
          <w:lang w:val="es-MX"/>
        </w:rPr>
        <w:t>Cuentas por Pagar a Corto Plazo</w:t>
      </w:r>
    </w:p>
    <w:p w:rsidR="005B3589" w:rsidRPr="00A614CE" w:rsidRDefault="005B3589" w:rsidP="008C4FFF">
      <w:pPr>
        <w:pStyle w:val="Texto"/>
        <w:spacing w:after="100" w:line="262" w:lineRule="exact"/>
        <w:ind w:left="2160" w:hanging="720"/>
        <w:rPr>
          <w:lang w:val="es-MX"/>
        </w:rPr>
      </w:pPr>
      <w:r w:rsidRPr="00A614CE">
        <w:rPr>
          <w:lang w:val="es-MX"/>
        </w:rPr>
        <w:t>2.1.1.1</w:t>
      </w:r>
      <w:r w:rsidRPr="00A614CE">
        <w:rPr>
          <w:lang w:val="es-MX"/>
        </w:rPr>
        <w:tab/>
        <w:t>Servicios Personales por Pagar a Corto Plazo</w:t>
      </w:r>
    </w:p>
    <w:p w:rsidR="005B3589" w:rsidRPr="00A614CE" w:rsidRDefault="005B3589" w:rsidP="008C4FFF">
      <w:pPr>
        <w:pStyle w:val="Texto"/>
        <w:spacing w:after="100" w:line="262" w:lineRule="exact"/>
        <w:ind w:left="2160" w:hanging="720"/>
        <w:rPr>
          <w:lang w:val="es-MX"/>
        </w:rPr>
      </w:pPr>
      <w:r w:rsidRPr="00A614CE">
        <w:rPr>
          <w:lang w:val="es-MX"/>
        </w:rPr>
        <w:t>2.1.1.2</w:t>
      </w:r>
      <w:r w:rsidRPr="00A614CE">
        <w:rPr>
          <w:lang w:val="es-MX"/>
        </w:rPr>
        <w:tab/>
        <w:t>Proveedores por Pagar a Corto Plazo</w:t>
      </w:r>
    </w:p>
    <w:p w:rsidR="005B3589" w:rsidRPr="00A614CE" w:rsidRDefault="005B3589" w:rsidP="008C4FFF">
      <w:pPr>
        <w:pStyle w:val="Texto"/>
        <w:spacing w:after="100" w:line="262" w:lineRule="exact"/>
        <w:ind w:left="2160" w:hanging="720"/>
        <w:rPr>
          <w:lang w:val="es-MX"/>
        </w:rPr>
      </w:pPr>
      <w:r w:rsidRPr="00A614CE">
        <w:rPr>
          <w:lang w:val="es-MX"/>
        </w:rPr>
        <w:t>2.1.1.3</w:t>
      </w:r>
      <w:r w:rsidRPr="00A614CE">
        <w:rPr>
          <w:lang w:val="es-MX"/>
        </w:rPr>
        <w:tab/>
        <w:t>Contratistas por Obras Públicas por Pagar a Corto Plazo</w:t>
      </w:r>
    </w:p>
    <w:p w:rsidR="005B3589" w:rsidRPr="00A614CE" w:rsidRDefault="005B3589" w:rsidP="008C4FFF">
      <w:pPr>
        <w:pStyle w:val="Texto"/>
        <w:spacing w:after="100" w:line="260" w:lineRule="exact"/>
        <w:ind w:left="2160" w:hanging="720"/>
        <w:rPr>
          <w:lang w:val="es-MX"/>
        </w:rPr>
      </w:pPr>
      <w:r w:rsidRPr="00A614CE">
        <w:rPr>
          <w:lang w:val="es-MX"/>
        </w:rPr>
        <w:t>2.1.1.5</w:t>
      </w:r>
      <w:r w:rsidRPr="00A614CE">
        <w:rPr>
          <w:lang w:val="es-MX"/>
        </w:rPr>
        <w:tab/>
        <w:t>Transferencias Otorgadas por Pagar a Corto Plazo</w:t>
      </w:r>
    </w:p>
    <w:p w:rsidR="005B3589" w:rsidRPr="00A614CE" w:rsidRDefault="005B3589" w:rsidP="008C4FFF">
      <w:pPr>
        <w:pStyle w:val="Texto"/>
        <w:spacing w:after="100" w:line="274" w:lineRule="exact"/>
        <w:ind w:left="2160" w:hanging="720"/>
        <w:rPr>
          <w:lang w:val="es-MX"/>
        </w:rPr>
      </w:pPr>
      <w:r w:rsidRPr="00A614CE">
        <w:rPr>
          <w:lang w:val="es-MX"/>
        </w:rPr>
        <w:lastRenderedPageBreak/>
        <w:t>2.1.1.6</w:t>
      </w:r>
      <w:r w:rsidRPr="00A614CE">
        <w:rPr>
          <w:lang w:val="es-MX"/>
        </w:rPr>
        <w:tab/>
        <w:t>Intereses, Comisiones y Otros Gastos de la Deuda Pública por Pagar a Corto Plazo</w:t>
      </w:r>
    </w:p>
    <w:p w:rsidR="005B3589" w:rsidRPr="00A614CE" w:rsidRDefault="005B3589" w:rsidP="008C4FFF">
      <w:pPr>
        <w:pStyle w:val="Texto"/>
        <w:spacing w:after="100" w:line="274" w:lineRule="exact"/>
        <w:ind w:left="2160" w:hanging="720"/>
        <w:rPr>
          <w:lang w:val="es-MX"/>
        </w:rPr>
      </w:pPr>
      <w:r w:rsidRPr="00A614CE">
        <w:rPr>
          <w:lang w:val="es-MX"/>
        </w:rPr>
        <w:t>2.1.1.7</w:t>
      </w:r>
      <w:r w:rsidRPr="00A614CE">
        <w:rPr>
          <w:lang w:val="es-MX"/>
        </w:rPr>
        <w:tab/>
        <w:t>Retenciones y Contribuciones por Pagar a Corto Plazo</w:t>
      </w:r>
    </w:p>
    <w:p w:rsidR="005B3589" w:rsidRPr="00A614CE" w:rsidRDefault="005B3589" w:rsidP="008C4FFF">
      <w:pPr>
        <w:pStyle w:val="Texto"/>
        <w:spacing w:after="100" w:line="274" w:lineRule="exact"/>
        <w:ind w:left="2160" w:hanging="720"/>
        <w:rPr>
          <w:lang w:val="es-MX"/>
        </w:rPr>
      </w:pPr>
      <w:r w:rsidRPr="00A614CE">
        <w:rPr>
          <w:lang w:val="es-MX"/>
        </w:rPr>
        <w:t>2.1.1.8</w:t>
      </w:r>
      <w:r w:rsidRPr="00A614CE">
        <w:rPr>
          <w:lang w:val="es-MX"/>
        </w:rPr>
        <w:tab/>
        <w:t>Devoluciones de la Ley de Ingresos por Pagar a Corto Plazo</w:t>
      </w:r>
    </w:p>
    <w:p w:rsidR="005B3589" w:rsidRDefault="005B3589" w:rsidP="008C4FFF">
      <w:pPr>
        <w:pStyle w:val="Texto"/>
        <w:spacing w:after="100" w:line="274" w:lineRule="exact"/>
        <w:ind w:left="2160" w:hanging="720"/>
        <w:rPr>
          <w:lang w:val="es-MX"/>
        </w:rPr>
      </w:pPr>
      <w:r w:rsidRPr="00A614CE">
        <w:rPr>
          <w:lang w:val="es-MX"/>
        </w:rPr>
        <w:t>2.1.1.9</w:t>
      </w:r>
      <w:r w:rsidRPr="00A614CE">
        <w:rPr>
          <w:lang w:val="es-MX"/>
        </w:rPr>
        <w:tab/>
        <w:t>Otras Cuentas por Pagar a Corto Plazo</w:t>
      </w:r>
    </w:p>
    <w:p w:rsidR="005B3589" w:rsidRPr="00A614CE" w:rsidRDefault="005B3589" w:rsidP="008C4FFF">
      <w:pPr>
        <w:pStyle w:val="Texto"/>
        <w:spacing w:after="100" w:line="274" w:lineRule="exact"/>
        <w:ind w:left="1440" w:hanging="720"/>
        <w:rPr>
          <w:lang w:val="es-MX"/>
        </w:rPr>
      </w:pPr>
      <w:r w:rsidRPr="00A614CE">
        <w:rPr>
          <w:lang w:val="es-MX"/>
        </w:rPr>
        <w:t>2.1.2</w:t>
      </w:r>
      <w:r w:rsidRPr="00A614CE">
        <w:rPr>
          <w:lang w:val="es-MX"/>
        </w:rPr>
        <w:tab/>
      </w:r>
      <w:r w:rsidRPr="00A614CE">
        <w:rPr>
          <w:u w:val="single"/>
          <w:lang w:val="es-MX"/>
        </w:rPr>
        <w:t>Documentos por Pagar a Corto Plazo</w:t>
      </w:r>
    </w:p>
    <w:p w:rsidR="005B3589" w:rsidRPr="00A614CE" w:rsidRDefault="005B3589" w:rsidP="008C4FFF">
      <w:pPr>
        <w:pStyle w:val="Texto"/>
        <w:spacing w:after="100" w:line="274" w:lineRule="exact"/>
        <w:ind w:left="2160" w:hanging="720"/>
        <w:rPr>
          <w:lang w:val="es-MX"/>
        </w:rPr>
      </w:pPr>
      <w:r w:rsidRPr="00A614CE">
        <w:rPr>
          <w:lang w:val="es-MX"/>
        </w:rPr>
        <w:t>2.1.2.1</w:t>
      </w:r>
      <w:r w:rsidRPr="00A614CE">
        <w:rPr>
          <w:lang w:val="es-MX"/>
        </w:rPr>
        <w:tab/>
        <w:t>Documentos Comerciales por Pagar a Corto Plazo</w:t>
      </w:r>
    </w:p>
    <w:p w:rsidR="005B3589" w:rsidRPr="00A614CE" w:rsidRDefault="005B3589" w:rsidP="008C4FFF">
      <w:pPr>
        <w:pStyle w:val="Texto"/>
        <w:spacing w:after="100" w:line="274" w:lineRule="exact"/>
        <w:ind w:left="2160" w:hanging="720"/>
        <w:rPr>
          <w:lang w:val="es-MX"/>
        </w:rPr>
      </w:pPr>
      <w:r w:rsidRPr="00A614CE">
        <w:rPr>
          <w:lang w:val="es-MX"/>
        </w:rPr>
        <w:t>2.1.2.2</w:t>
      </w:r>
      <w:r w:rsidRPr="00A614CE">
        <w:rPr>
          <w:lang w:val="es-MX"/>
        </w:rPr>
        <w:tab/>
        <w:t>Documentos con Contratistas por Obras Públicas por Pagar a Corto Plazo</w:t>
      </w:r>
    </w:p>
    <w:p w:rsidR="005B3589" w:rsidRDefault="005B3589" w:rsidP="008C4FFF">
      <w:pPr>
        <w:pStyle w:val="Texto"/>
        <w:spacing w:after="100" w:line="274" w:lineRule="exact"/>
        <w:ind w:left="2160" w:hanging="720"/>
        <w:rPr>
          <w:lang w:val="es-MX"/>
        </w:rPr>
      </w:pPr>
      <w:r w:rsidRPr="00A614CE">
        <w:rPr>
          <w:lang w:val="es-MX"/>
        </w:rPr>
        <w:t>2.1.2.9</w:t>
      </w:r>
      <w:r w:rsidRPr="00A614CE">
        <w:rPr>
          <w:lang w:val="es-MX"/>
        </w:rPr>
        <w:tab/>
        <w:t>Otros Documentos por Pagar a Corto Plazo</w:t>
      </w:r>
    </w:p>
    <w:p w:rsidR="005B3589" w:rsidRPr="00A614CE" w:rsidRDefault="005B3589" w:rsidP="008C4FFF">
      <w:pPr>
        <w:pStyle w:val="Texto"/>
        <w:spacing w:after="100" w:line="274" w:lineRule="exact"/>
        <w:ind w:left="1440" w:hanging="720"/>
        <w:rPr>
          <w:lang w:val="es-MX"/>
        </w:rPr>
      </w:pPr>
      <w:r w:rsidRPr="00A614CE">
        <w:rPr>
          <w:lang w:val="es-MX"/>
        </w:rPr>
        <w:t>2.1.3</w:t>
      </w:r>
      <w:r w:rsidRPr="00A614CE">
        <w:rPr>
          <w:lang w:val="es-MX"/>
        </w:rPr>
        <w:tab/>
      </w:r>
      <w:r w:rsidRPr="00A614CE">
        <w:rPr>
          <w:u w:val="single"/>
          <w:lang w:val="es-MX"/>
        </w:rPr>
        <w:t>Porción a Corto Plazo de la Deuda Pública a Largo Plazo</w:t>
      </w:r>
    </w:p>
    <w:p w:rsidR="005B3589" w:rsidRPr="00A614CE" w:rsidRDefault="005B3589" w:rsidP="008C4FFF">
      <w:pPr>
        <w:pStyle w:val="Texto"/>
        <w:spacing w:after="100" w:line="274" w:lineRule="exact"/>
        <w:ind w:left="2160" w:hanging="720"/>
        <w:rPr>
          <w:lang w:val="es-MX"/>
        </w:rPr>
      </w:pPr>
      <w:r w:rsidRPr="00A614CE">
        <w:rPr>
          <w:lang w:val="es-MX"/>
        </w:rPr>
        <w:t>2.1.3.1</w:t>
      </w:r>
      <w:r w:rsidRPr="00A614CE">
        <w:rPr>
          <w:lang w:val="es-MX"/>
        </w:rPr>
        <w:tab/>
        <w:t>Porción a Corto Plazo de la Deuda Pública Interna</w:t>
      </w:r>
    </w:p>
    <w:p w:rsidR="005B3589" w:rsidRPr="00A614CE" w:rsidRDefault="005B3589" w:rsidP="008C4FFF">
      <w:pPr>
        <w:pStyle w:val="Texto"/>
        <w:spacing w:after="100" w:line="274" w:lineRule="exact"/>
        <w:ind w:left="2160" w:firstLine="0"/>
        <w:rPr>
          <w:lang w:val="es-MX"/>
        </w:rPr>
      </w:pPr>
      <w:r w:rsidRPr="00A614CE">
        <w:rPr>
          <w:lang w:val="es-MX"/>
        </w:rPr>
        <w:t>2.1.3.1.2</w:t>
      </w:r>
      <w:r w:rsidR="00AD6A4F">
        <w:rPr>
          <w:lang w:val="es-MX"/>
        </w:rPr>
        <w:t xml:space="preserve"> </w:t>
      </w:r>
      <w:r w:rsidRPr="00A614CE">
        <w:rPr>
          <w:lang w:val="es-MX"/>
        </w:rPr>
        <w:t>Porción a CP de los Préstamos de la Deuda Pública Interna</w:t>
      </w:r>
    </w:p>
    <w:p w:rsidR="005B3589" w:rsidRPr="00A614CE" w:rsidRDefault="005B3589" w:rsidP="008C4FFF">
      <w:pPr>
        <w:pStyle w:val="Texto"/>
        <w:spacing w:after="100" w:line="274" w:lineRule="exact"/>
        <w:ind w:left="2160" w:hanging="720"/>
        <w:rPr>
          <w:lang w:val="es-MX"/>
        </w:rPr>
      </w:pPr>
      <w:r w:rsidRPr="00A614CE">
        <w:rPr>
          <w:lang w:val="es-MX"/>
        </w:rPr>
        <w:t>2.1.3.3</w:t>
      </w:r>
      <w:r w:rsidRPr="00A614CE">
        <w:rPr>
          <w:lang w:val="es-MX"/>
        </w:rPr>
        <w:tab/>
        <w:t>Porción a Corto Plazo de Arrendamiento Financiero</w:t>
      </w:r>
    </w:p>
    <w:p w:rsidR="005B3589" w:rsidRDefault="005B3589" w:rsidP="008C4FFF">
      <w:pPr>
        <w:pStyle w:val="Texto"/>
        <w:spacing w:after="100" w:line="274" w:lineRule="exact"/>
        <w:ind w:left="2160" w:firstLine="0"/>
        <w:rPr>
          <w:lang w:val="es-MX"/>
        </w:rPr>
      </w:pPr>
      <w:r w:rsidRPr="00A614CE">
        <w:rPr>
          <w:lang w:val="es-MX"/>
        </w:rPr>
        <w:t>2.1.3.3.1</w:t>
      </w:r>
      <w:r w:rsidR="00AD6A4F">
        <w:rPr>
          <w:lang w:val="es-MX"/>
        </w:rPr>
        <w:t xml:space="preserve"> </w:t>
      </w:r>
      <w:r w:rsidRPr="00A614CE">
        <w:rPr>
          <w:lang w:val="es-MX"/>
        </w:rPr>
        <w:t>Porción a CP de Arrendamiento Financiero Nacional</w:t>
      </w:r>
    </w:p>
    <w:p w:rsidR="005B3589" w:rsidRPr="00A614CE" w:rsidRDefault="005B3589" w:rsidP="008C4FFF">
      <w:pPr>
        <w:pStyle w:val="Texto"/>
        <w:spacing w:after="100" w:line="274" w:lineRule="exact"/>
        <w:ind w:left="1440" w:hanging="720"/>
        <w:rPr>
          <w:lang w:val="es-MX"/>
        </w:rPr>
      </w:pPr>
      <w:r w:rsidRPr="00A614CE">
        <w:rPr>
          <w:lang w:val="es-MX"/>
        </w:rPr>
        <w:t>2.1.5</w:t>
      </w:r>
      <w:r w:rsidRPr="00A614CE">
        <w:rPr>
          <w:lang w:val="es-MX"/>
        </w:rPr>
        <w:tab/>
      </w:r>
      <w:r w:rsidRPr="00A614CE">
        <w:rPr>
          <w:u w:val="single"/>
          <w:lang w:val="es-MX"/>
        </w:rPr>
        <w:t>Pasivos Diferidos a Corto Plazo</w:t>
      </w:r>
    </w:p>
    <w:p w:rsidR="005B3589" w:rsidRPr="00A614CE" w:rsidRDefault="005B3589" w:rsidP="008C4FFF">
      <w:pPr>
        <w:pStyle w:val="Texto"/>
        <w:spacing w:after="100" w:line="274" w:lineRule="exact"/>
        <w:ind w:left="2160" w:hanging="720"/>
        <w:rPr>
          <w:lang w:val="es-MX"/>
        </w:rPr>
      </w:pPr>
      <w:r w:rsidRPr="00A614CE">
        <w:rPr>
          <w:lang w:val="es-MX"/>
        </w:rPr>
        <w:t>2.1.5.1</w:t>
      </w:r>
      <w:r w:rsidRPr="00A614CE">
        <w:rPr>
          <w:lang w:val="es-MX"/>
        </w:rPr>
        <w:tab/>
        <w:t>Ingresos Cobrados por Adelantado a Corto Plazo</w:t>
      </w:r>
    </w:p>
    <w:p w:rsidR="005B3589" w:rsidRPr="00A614CE" w:rsidRDefault="005B3589" w:rsidP="008C4FFF">
      <w:pPr>
        <w:pStyle w:val="Texto"/>
        <w:spacing w:after="100" w:line="274" w:lineRule="exact"/>
        <w:ind w:left="2160" w:hanging="720"/>
        <w:rPr>
          <w:lang w:val="es-MX"/>
        </w:rPr>
      </w:pPr>
      <w:r w:rsidRPr="00A614CE">
        <w:rPr>
          <w:lang w:val="es-MX"/>
        </w:rPr>
        <w:t>2.1.5.2</w:t>
      </w:r>
      <w:r w:rsidRPr="00A614CE">
        <w:rPr>
          <w:lang w:val="es-MX"/>
        </w:rPr>
        <w:tab/>
        <w:t>Intereses Cobrados por Adelantado a Corto Plazo</w:t>
      </w:r>
    </w:p>
    <w:p w:rsidR="005B3589" w:rsidRDefault="005B3589" w:rsidP="008C4FFF">
      <w:pPr>
        <w:pStyle w:val="Texto"/>
        <w:spacing w:after="100" w:line="274" w:lineRule="exact"/>
        <w:ind w:left="2160" w:hanging="720"/>
        <w:rPr>
          <w:lang w:val="es-MX"/>
        </w:rPr>
      </w:pPr>
      <w:r w:rsidRPr="00A614CE">
        <w:rPr>
          <w:lang w:val="es-MX"/>
        </w:rPr>
        <w:t>2.1.5.9</w:t>
      </w:r>
      <w:r w:rsidRPr="00A614CE">
        <w:rPr>
          <w:lang w:val="es-MX"/>
        </w:rPr>
        <w:tab/>
        <w:t>Otros Pasivos Diferidos a Corto Plazo</w:t>
      </w:r>
    </w:p>
    <w:p w:rsidR="005B3589" w:rsidRPr="00A614CE" w:rsidRDefault="005B3589" w:rsidP="008C4FFF">
      <w:pPr>
        <w:pStyle w:val="Texto"/>
        <w:spacing w:after="100" w:line="274" w:lineRule="exact"/>
        <w:ind w:left="1440" w:hanging="720"/>
        <w:rPr>
          <w:lang w:val="es-MX"/>
        </w:rPr>
      </w:pPr>
      <w:r w:rsidRPr="00A614CE">
        <w:rPr>
          <w:lang w:val="es-MX"/>
        </w:rPr>
        <w:t>2.1.6</w:t>
      </w:r>
      <w:r w:rsidRPr="00A614CE">
        <w:rPr>
          <w:lang w:val="es-MX"/>
        </w:rPr>
        <w:tab/>
      </w:r>
      <w:r w:rsidRPr="00A614CE">
        <w:rPr>
          <w:u w:val="single"/>
          <w:lang w:val="es-MX"/>
        </w:rPr>
        <w:t>Fondos y Bienes de Terceros en Garantía y/o Administración a Corto Plazo</w:t>
      </w:r>
    </w:p>
    <w:p w:rsidR="005B3589" w:rsidRPr="00A614CE" w:rsidRDefault="005B3589" w:rsidP="008C4FFF">
      <w:pPr>
        <w:pStyle w:val="Texto"/>
        <w:spacing w:after="100" w:line="274" w:lineRule="exact"/>
        <w:ind w:left="2160" w:hanging="720"/>
        <w:rPr>
          <w:lang w:val="es-MX"/>
        </w:rPr>
      </w:pPr>
      <w:r w:rsidRPr="00A614CE">
        <w:rPr>
          <w:lang w:val="es-MX"/>
        </w:rPr>
        <w:t>2.1.6.1</w:t>
      </w:r>
      <w:r w:rsidRPr="00A614CE">
        <w:rPr>
          <w:lang w:val="es-MX"/>
        </w:rPr>
        <w:tab/>
        <w:t>Fondos en Garantía a Corto Plazo</w:t>
      </w:r>
    </w:p>
    <w:p w:rsidR="005B3589" w:rsidRPr="00A614CE" w:rsidRDefault="005B3589" w:rsidP="008C4FFF">
      <w:pPr>
        <w:pStyle w:val="Texto"/>
        <w:spacing w:after="100" w:line="274" w:lineRule="exact"/>
        <w:ind w:left="2160" w:hanging="720"/>
        <w:rPr>
          <w:lang w:val="es-MX"/>
        </w:rPr>
      </w:pPr>
      <w:r w:rsidRPr="00A614CE">
        <w:rPr>
          <w:lang w:val="es-MX"/>
        </w:rPr>
        <w:t>2.1.6.2</w:t>
      </w:r>
      <w:r w:rsidRPr="00A614CE">
        <w:rPr>
          <w:lang w:val="es-MX"/>
        </w:rPr>
        <w:tab/>
        <w:t>Fondos en Administración a Corto Plazo</w:t>
      </w:r>
    </w:p>
    <w:p w:rsidR="005B3589" w:rsidRPr="00A614CE" w:rsidRDefault="005B3589" w:rsidP="008C4FFF">
      <w:pPr>
        <w:pStyle w:val="Texto"/>
        <w:spacing w:after="100" w:line="274" w:lineRule="exact"/>
        <w:ind w:left="2160" w:hanging="720"/>
        <w:rPr>
          <w:lang w:val="es-MX"/>
        </w:rPr>
      </w:pPr>
      <w:r w:rsidRPr="00A614CE">
        <w:rPr>
          <w:lang w:val="es-MX"/>
        </w:rPr>
        <w:t>2.1.6.3</w:t>
      </w:r>
      <w:r w:rsidRPr="00A614CE">
        <w:rPr>
          <w:lang w:val="es-MX"/>
        </w:rPr>
        <w:tab/>
        <w:t>Fondos Contingentes a Corto Plazo</w:t>
      </w:r>
    </w:p>
    <w:p w:rsidR="005B3589" w:rsidRPr="00A614CE" w:rsidRDefault="005B3589" w:rsidP="008C4FFF">
      <w:pPr>
        <w:pStyle w:val="Texto"/>
        <w:spacing w:after="100" w:line="274" w:lineRule="exact"/>
        <w:ind w:left="2160" w:hanging="720"/>
        <w:rPr>
          <w:lang w:val="es-MX"/>
        </w:rPr>
      </w:pPr>
      <w:r w:rsidRPr="00A614CE">
        <w:rPr>
          <w:lang w:val="es-MX"/>
        </w:rPr>
        <w:t>2.1.6.4</w:t>
      </w:r>
      <w:r w:rsidRPr="00A614CE">
        <w:rPr>
          <w:lang w:val="es-MX"/>
        </w:rPr>
        <w:tab/>
        <w:t>Fondos de Fideicomisos, Mandatos y Contratos Análogos a Corto Plazo</w:t>
      </w:r>
    </w:p>
    <w:p w:rsidR="005B3589" w:rsidRPr="00A614CE" w:rsidRDefault="005B3589" w:rsidP="008C4FFF">
      <w:pPr>
        <w:pStyle w:val="Texto"/>
        <w:spacing w:after="100" w:line="274" w:lineRule="exact"/>
        <w:ind w:left="2160" w:hanging="720"/>
        <w:rPr>
          <w:lang w:val="es-MX"/>
        </w:rPr>
      </w:pPr>
      <w:r w:rsidRPr="00A614CE">
        <w:rPr>
          <w:lang w:val="es-MX"/>
        </w:rPr>
        <w:t>2.1.6.5</w:t>
      </w:r>
      <w:r w:rsidRPr="00A614CE">
        <w:rPr>
          <w:lang w:val="es-MX"/>
        </w:rPr>
        <w:tab/>
        <w:t>Otros Fondos de Terceros en Garantía y/o Administración a Corto Plazo</w:t>
      </w:r>
    </w:p>
    <w:p w:rsidR="005B3589" w:rsidRDefault="005B3589" w:rsidP="008C4FFF">
      <w:pPr>
        <w:pStyle w:val="Texto"/>
        <w:spacing w:after="100" w:line="274" w:lineRule="exact"/>
        <w:ind w:left="2160" w:hanging="720"/>
        <w:rPr>
          <w:lang w:val="es-MX"/>
        </w:rPr>
      </w:pPr>
      <w:r w:rsidRPr="00A614CE">
        <w:rPr>
          <w:lang w:val="es-MX"/>
        </w:rPr>
        <w:t>2.1.6.6</w:t>
      </w:r>
      <w:r w:rsidRPr="00A614CE">
        <w:rPr>
          <w:lang w:val="es-MX"/>
        </w:rPr>
        <w:tab/>
        <w:t>Valores y Bienes en Garantía a Corto Plazo</w:t>
      </w:r>
    </w:p>
    <w:p w:rsidR="005B3589" w:rsidRPr="00A614CE" w:rsidRDefault="005B3589" w:rsidP="008C4FFF">
      <w:pPr>
        <w:pStyle w:val="Texto"/>
        <w:spacing w:after="100" w:line="274" w:lineRule="exact"/>
        <w:ind w:left="1440" w:hanging="720"/>
        <w:rPr>
          <w:lang w:val="es-MX"/>
        </w:rPr>
      </w:pPr>
      <w:r w:rsidRPr="00A614CE">
        <w:rPr>
          <w:lang w:val="es-MX"/>
        </w:rPr>
        <w:t>2.1.7</w:t>
      </w:r>
      <w:r w:rsidRPr="00A614CE">
        <w:rPr>
          <w:lang w:val="es-MX"/>
        </w:rPr>
        <w:tab/>
      </w:r>
      <w:r w:rsidRPr="00A614CE">
        <w:rPr>
          <w:u w:val="single"/>
          <w:lang w:val="es-MX"/>
        </w:rPr>
        <w:t>Provisiones a Corto Plazo</w:t>
      </w:r>
    </w:p>
    <w:p w:rsidR="005B3589" w:rsidRPr="00A614CE" w:rsidRDefault="005B3589" w:rsidP="008C4FFF">
      <w:pPr>
        <w:pStyle w:val="Texto"/>
        <w:spacing w:after="100" w:line="274" w:lineRule="exact"/>
        <w:ind w:left="2160" w:hanging="720"/>
        <w:rPr>
          <w:lang w:val="es-MX"/>
        </w:rPr>
      </w:pPr>
      <w:r w:rsidRPr="00A614CE">
        <w:rPr>
          <w:lang w:val="es-MX"/>
        </w:rPr>
        <w:t>2.1.7.1</w:t>
      </w:r>
      <w:r w:rsidRPr="00A614CE">
        <w:rPr>
          <w:lang w:val="es-MX"/>
        </w:rPr>
        <w:tab/>
        <w:t>Provisión para Demandas y Juicios a Corto Plazo</w:t>
      </w:r>
    </w:p>
    <w:p w:rsidR="005B3589" w:rsidRPr="00A614CE" w:rsidRDefault="005B3589" w:rsidP="008C4FFF">
      <w:pPr>
        <w:pStyle w:val="Texto"/>
        <w:spacing w:after="100" w:line="274" w:lineRule="exact"/>
        <w:ind w:left="2160" w:hanging="720"/>
        <w:rPr>
          <w:lang w:val="es-MX"/>
        </w:rPr>
      </w:pPr>
      <w:r w:rsidRPr="00A614CE">
        <w:rPr>
          <w:lang w:val="es-MX"/>
        </w:rPr>
        <w:t>2.1.7.2</w:t>
      </w:r>
      <w:r w:rsidRPr="00A614CE">
        <w:rPr>
          <w:lang w:val="es-MX"/>
        </w:rPr>
        <w:tab/>
        <w:t>Provisión para Contingencias a Corto Plazo</w:t>
      </w:r>
    </w:p>
    <w:p w:rsidR="005B3589" w:rsidRDefault="005B3589" w:rsidP="008C4FFF">
      <w:pPr>
        <w:pStyle w:val="Texto"/>
        <w:spacing w:after="100" w:line="274" w:lineRule="exact"/>
        <w:ind w:left="2160" w:hanging="720"/>
        <w:rPr>
          <w:lang w:val="es-MX"/>
        </w:rPr>
      </w:pPr>
      <w:r w:rsidRPr="00A614CE">
        <w:rPr>
          <w:lang w:val="es-MX"/>
        </w:rPr>
        <w:t>2.1.7.9</w:t>
      </w:r>
      <w:r w:rsidRPr="00A614CE">
        <w:rPr>
          <w:lang w:val="es-MX"/>
        </w:rPr>
        <w:tab/>
        <w:t>Otras Provisiones a Corto Plazo</w:t>
      </w:r>
    </w:p>
    <w:p w:rsidR="005B3589" w:rsidRPr="00A614CE" w:rsidRDefault="005B3589" w:rsidP="008C4FFF">
      <w:pPr>
        <w:pStyle w:val="Texto"/>
        <w:spacing w:after="100" w:line="274" w:lineRule="exact"/>
        <w:ind w:left="1440" w:hanging="720"/>
        <w:rPr>
          <w:lang w:val="es-MX"/>
        </w:rPr>
      </w:pPr>
      <w:r w:rsidRPr="00A614CE">
        <w:rPr>
          <w:lang w:val="es-MX"/>
        </w:rPr>
        <w:t>2.1.9</w:t>
      </w:r>
      <w:r w:rsidRPr="00A614CE">
        <w:rPr>
          <w:lang w:val="es-MX"/>
        </w:rPr>
        <w:tab/>
      </w:r>
      <w:r w:rsidRPr="00A614CE">
        <w:rPr>
          <w:u w:val="single"/>
          <w:lang w:val="es-MX"/>
        </w:rPr>
        <w:t>Otros Pasivos a Corto Plazo</w:t>
      </w:r>
    </w:p>
    <w:p w:rsidR="005B3589" w:rsidRPr="00A614CE" w:rsidRDefault="005B3589" w:rsidP="008C4FFF">
      <w:pPr>
        <w:pStyle w:val="Texto"/>
        <w:spacing w:after="100" w:line="274" w:lineRule="exact"/>
        <w:ind w:left="2160" w:hanging="720"/>
        <w:rPr>
          <w:lang w:val="es-MX"/>
        </w:rPr>
      </w:pPr>
      <w:r w:rsidRPr="00A614CE">
        <w:rPr>
          <w:lang w:val="es-MX"/>
        </w:rPr>
        <w:t>2.1.9.1</w:t>
      </w:r>
      <w:r w:rsidR="00AD6A4F">
        <w:rPr>
          <w:lang w:val="es-MX"/>
        </w:rPr>
        <w:t xml:space="preserve"> </w:t>
      </w:r>
      <w:r w:rsidR="00BB486F">
        <w:rPr>
          <w:lang w:val="es-MX"/>
        </w:rPr>
        <w:tab/>
      </w:r>
      <w:r w:rsidRPr="00A614CE">
        <w:rPr>
          <w:lang w:val="es-MX"/>
        </w:rPr>
        <w:t>Ingresos por Clasificar</w:t>
      </w:r>
    </w:p>
    <w:p w:rsidR="005B3589" w:rsidRPr="00A614CE" w:rsidRDefault="005B3589" w:rsidP="008C4FFF">
      <w:pPr>
        <w:pStyle w:val="Texto"/>
        <w:spacing w:after="100" w:line="274" w:lineRule="exact"/>
        <w:ind w:left="2160" w:hanging="720"/>
        <w:rPr>
          <w:lang w:val="es-MX"/>
        </w:rPr>
      </w:pPr>
      <w:r w:rsidRPr="00A614CE">
        <w:rPr>
          <w:lang w:val="es-MX"/>
        </w:rPr>
        <w:t>2.1.9.2</w:t>
      </w:r>
      <w:r w:rsidR="00AD6A4F">
        <w:rPr>
          <w:lang w:val="es-MX"/>
        </w:rPr>
        <w:t xml:space="preserve"> </w:t>
      </w:r>
      <w:r w:rsidR="00BB486F">
        <w:rPr>
          <w:lang w:val="es-MX"/>
        </w:rPr>
        <w:tab/>
      </w:r>
      <w:r w:rsidRPr="00A614CE">
        <w:rPr>
          <w:lang w:val="es-MX"/>
        </w:rPr>
        <w:t>Recaudación por Participar</w:t>
      </w:r>
    </w:p>
    <w:p w:rsidR="005B3589" w:rsidRDefault="005B3589" w:rsidP="008C4FFF">
      <w:pPr>
        <w:pStyle w:val="Texto"/>
        <w:spacing w:after="100" w:line="274" w:lineRule="exact"/>
        <w:ind w:left="2160" w:hanging="720"/>
        <w:rPr>
          <w:lang w:val="es-MX"/>
        </w:rPr>
      </w:pPr>
      <w:r w:rsidRPr="00A614CE">
        <w:rPr>
          <w:lang w:val="es-MX"/>
        </w:rPr>
        <w:t>2.1.9.9</w:t>
      </w:r>
      <w:r w:rsidRPr="00A614CE">
        <w:rPr>
          <w:lang w:val="es-MX"/>
        </w:rPr>
        <w:tab/>
        <w:t>Otros Pasivos Circulantes</w:t>
      </w:r>
    </w:p>
    <w:p w:rsidR="005B3589" w:rsidRDefault="005B3589" w:rsidP="008C4FFF">
      <w:pPr>
        <w:pStyle w:val="Texto"/>
        <w:spacing w:after="100" w:line="274" w:lineRule="exact"/>
        <w:rPr>
          <w:b/>
          <w:i/>
        </w:rPr>
      </w:pPr>
      <w:r w:rsidRPr="00A614CE">
        <w:rPr>
          <w:b/>
          <w:i/>
        </w:rPr>
        <w:t>2.2</w:t>
      </w:r>
      <w:r w:rsidRPr="00A614CE">
        <w:rPr>
          <w:b/>
          <w:i/>
        </w:rPr>
        <w:tab/>
        <w:t>PASIVO NO CIRCULANTE</w:t>
      </w:r>
    </w:p>
    <w:p w:rsidR="005B3589" w:rsidRPr="00A614CE" w:rsidRDefault="005B3589" w:rsidP="008C4FFF">
      <w:pPr>
        <w:pStyle w:val="Texto"/>
        <w:spacing w:after="100" w:line="274" w:lineRule="exact"/>
        <w:ind w:left="1440" w:hanging="720"/>
        <w:rPr>
          <w:lang w:val="es-MX"/>
        </w:rPr>
      </w:pPr>
      <w:r w:rsidRPr="00A614CE">
        <w:rPr>
          <w:lang w:val="es-MX"/>
        </w:rPr>
        <w:t>2.2.1</w:t>
      </w:r>
      <w:r w:rsidRPr="00A614CE">
        <w:rPr>
          <w:lang w:val="es-MX"/>
        </w:rPr>
        <w:tab/>
      </w:r>
      <w:r w:rsidRPr="00A614CE">
        <w:rPr>
          <w:u w:val="single"/>
          <w:lang w:val="es-MX"/>
        </w:rPr>
        <w:t>Cuentas por Pagar a Largo Plazo</w:t>
      </w:r>
    </w:p>
    <w:p w:rsidR="005B3589" w:rsidRPr="00A614CE" w:rsidRDefault="005B3589" w:rsidP="008C4FFF">
      <w:pPr>
        <w:pStyle w:val="Texto"/>
        <w:spacing w:after="100" w:line="274" w:lineRule="exact"/>
        <w:ind w:left="2160" w:hanging="720"/>
        <w:rPr>
          <w:lang w:val="es-MX"/>
        </w:rPr>
      </w:pPr>
      <w:r w:rsidRPr="00A614CE">
        <w:rPr>
          <w:lang w:val="es-MX"/>
        </w:rPr>
        <w:t>2.2.1.1</w:t>
      </w:r>
      <w:r w:rsidRPr="00A614CE">
        <w:rPr>
          <w:lang w:val="es-MX"/>
        </w:rPr>
        <w:tab/>
        <w:t>Proveedores por Pagar a Largo Plazo</w:t>
      </w:r>
    </w:p>
    <w:p w:rsidR="005B3589" w:rsidRPr="00A614CE" w:rsidRDefault="005B3589" w:rsidP="008C4FFF">
      <w:pPr>
        <w:pStyle w:val="Texto"/>
        <w:spacing w:after="100" w:line="274" w:lineRule="exact"/>
        <w:ind w:left="2160" w:hanging="720"/>
        <w:rPr>
          <w:lang w:val="es-MX"/>
        </w:rPr>
      </w:pPr>
      <w:r w:rsidRPr="00A614CE">
        <w:rPr>
          <w:lang w:val="es-MX"/>
        </w:rPr>
        <w:t>2.2.1.2</w:t>
      </w:r>
      <w:r w:rsidRPr="00A614CE">
        <w:rPr>
          <w:lang w:val="es-MX"/>
        </w:rPr>
        <w:tab/>
        <w:t>Contratistas por Obras Públicas por Pagar a Largo Plazo</w:t>
      </w:r>
    </w:p>
    <w:p w:rsidR="005B3589" w:rsidRPr="00A614CE" w:rsidRDefault="005B3589" w:rsidP="008C4FFF">
      <w:pPr>
        <w:pStyle w:val="Texto"/>
        <w:spacing w:after="100" w:line="274" w:lineRule="exact"/>
        <w:ind w:left="1440" w:hanging="720"/>
        <w:rPr>
          <w:lang w:val="es-MX"/>
        </w:rPr>
      </w:pPr>
      <w:r w:rsidRPr="00A614CE">
        <w:rPr>
          <w:lang w:val="es-MX"/>
        </w:rPr>
        <w:lastRenderedPageBreak/>
        <w:t>2.2.2</w:t>
      </w:r>
      <w:r w:rsidRPr="00A614CE">
        <w:rPr>
          <w:lang w:val="es-MX"/>
        </w:rPr>
        <w:tab/>
      </w:r>
      <w:r w:rsidRPr="00A614CE">
        <w:rPr>
          <w:u w:val="single"/>
          <w:lang w:val="es-MX"/>
        </w:rPr>
        <w:t>Documentos por Pagar a Largo Plazo</w:t>
      </w:r>
    </w:p>
    <w:p w:rsidR="005B3589" w:rsidRPr="00A614CE" w:rsidRDefault="005B3589" w:rsidP="008C4FFF">
      <w:pPr>
        <w:pStyle w:val="Texto"/>
        <w:spacing w:after="100" w:line="274" w:lineRule="exact"/>
        <w:ind w:left="2160" w:hanging="720"/>
        <w:rPr>
          <w:lang w:val="es-MX"/>
        </w:rPr>
      </w:pPr>
      <w:r w:rsidRPr="00A614CE">
        <w:rPr>
          <w:lang w:val="es-MX"/>
        </w:rPr>
        <w:t>2.2.2.1</w:t>
      </w:r>
      <w:r w:rsidRPr="00A614CE">
        <w:rPr>
          <w:lang w:val="es-MX"/>
        </w:rPr>
        <w:tab/>
        <w:t>Documentos Comerciales por Pagar a Largo Plazo</w:t>
      </w:r>
    </w:p>
    <w:p w:rsidR="005B3589" w:rsidRPr="00A614CE" w:rsidRDefault="005B3589" w:rsidP="008C4FFF">
      <w:pPr>
        <w:pStyle w:val="Texto"/>
        <w:spacing w:after="100" w:line="274" w:lineRule="exact"/>
        <w:ind w:left="2160" w:hanging="720"/>
        <w:rPr>
          <w:lang w:val="es-MX"/>
        </w:rPr>
      </w:pPr>
      <w:r w:rsidRPr="00A614CE">
        <w:rPr>
          <w:lang w:val="es-MX"/>
        </w:rPr>
        <w:t>2.2.2.2</w:t>
      </w:r>
      <w:r w:rsidRPr="00A614CE">
        <w:rPr>
          <w:lang w:val="es-MX"/>
        </w:rPr>
        <w:tab/>
        <w:t>Documentos con Contratistas por Obras Públicas por Pagar a Largo Plazo</w:t>
      </w:r>
    </w:p>
    <w:p w:rsidR="005B3589" w:rsidRDefault="005B3589" w:rsidP="008C4FFF">
      <w:pPr>
        <w:pStyle w:val="Texto"/>
        <w:spacing w:after="100" w:line="274" w:lineRule="exact"/>
        <w:ind w:left="2160" w:hanging="720"/>
        <w:rPr>
          <w:lang w:val="es-MX"/>
        </w:rPr>
      </w:pPr>
      <w:r w:rsidRPr="00A614CE">
        <w:rPr>
          <w:lang w:val="es-MX"/>
        </w:rPr>
        <w:t>2.2.2.9</w:t>
      </w:r>
      <w:r w:rsidRPr="00A614CE">
        <w:rPr>
          <w:lang w:val="es-MX"/>
        </w:rPr>
        <w:tab/>
        <w:t>Otros Documentos por Pagar a Largo Plazo</w:t>
      </w:r>
    </w:p>
    <w:p w:rsidR="005B3589" w:rsidRPr="00A614CE" w:rsidRDefault="005B3589" w:rsidP="008C4FFF">
      <w:pPr>
        <w:pStyle w:val="Texto"/>
        <w:spacing w:after="100" w:line="274" w:lineRule="exact"/>
        <w:ind w:left="1440" w:hanging="720"/>
        <w:rPr>
          <w:lang w:val="es-MX"/>
        </w:rPr>
      </w:pPr>
      <w:r w:rsidRPr="00A614CE">
        <w:rPr>
          <w:lang w:val="es-MX"/>
        </w:rPr>
        <w:t>2.2.3</w:t>
      </w:r>
      <w:r w:rsidRPr="00A614CE">
        <w:rPr>
          <w:lang w:val="es-MX"/>
        </w:rPr>
        <w:tab/>
      </w:r>
      <w:r w:rsidRPr="00A614CE">
        <w:rPr>
          <w:u w:val="single"/>
          <w:lang w:val="es-MX"/>
        </w:rPr>
        <w:t>Deuda Pública a Largo Plazo</w:t>
      </w:r>
    </w:p>
    <w:p w:rsidR="005B3589" w:rsidRPr="00A614CE" w:rsidRDefault="005B3589" w:rsidP="008C4FFF">
      <w:pPr>
        <w:pStyle w:val="Texto"/>
        <w:spacing w:after="100" w:line="274" w:lineRule="exact"/>
        <w:ind w:left="2160" w:hanging="720"/>
        <w:rPr>
          <w:lang w:val="es-MX"/>
        </w:rPr>
      </w:pPr>
      <w:r w:rsidRPr="00A614CE">
        <w:rPr>
          <w:lang w:val="es-MX"/>
        </w:rPr>
        <w:t>2.2.3.3</w:t>
      </w:r>
      <w:r w:rsidRPr="00A614CE">
        <w:rPr>
          <w:lang w:val="es-MX"/>
        </w:rPr>
        <w:tab/>
        <w:t>Préstamos de la Deuda Pública Interna por Pagar a Largo Plazo</w:t>
      </w:r>
    </w:p>
    <w:p w:rsidR="005B3589" w:rsidRDefault="005B3589" w:rsidP="008C4FFF">
      <w:pPr>
        <w:pStyle w:val="Texto"/>
        <w:spacing w:after="100" w:line="274" w:lineRule="exact"/>
        <w:ind w:left="2160" w:hanging="720"/>
        <w:rPr>
          <w:lang w:val="es-MX"/>
        </w:rPr>
      </w:pPr>
      <w:r w:rsidRPr="00A614CE">
        <w:rPr>
          <w:lang w:val="es-MX"/>
        </w:rPr>
        <w:t>2.2.3.5</w:t>
      </w:r>
      <w:r w:rsidRPr="00A614CE">
        <w:rPr>
          <w:lang w:val="es-MX"/>
        </w:rPr>
        <w:tab/>
        <w:t>Arrendamiento Financiero por Pagar a Largo Plazo</w:t>
      </w:r>
    </w:p>
    <w:p w:rsidR="005B3589" w:rsidRPr="00A614CE" w:rsidRDefault="005B3589" w:rsidP="008C4FFF">
      <w:pPr>
        <w:pStyle w:val="Texto"/>
        <w:spacing w:after="100" w:line="274" w:lineRule="exact"/>
        <w:ind w:left="1440" w:hanging="720"/>
        <w:rPr>
          <w:lang w:val="es-MX"/>
        </w:rPr>
      </w:pPr>
      <w:r w:rsidRPr="00A614CE">
        <w:rPr>
          <w:lang w:val="es-MX"/>
        </w:rPr>
        <w:t>2.2.4</w:t>
      </w:r>
      <w:r w:rsidRPr="00A614CE">
        <w:rPr>
          <w:lang w:val="es-MX"/>
        </w:rPr>
        <w:tab/>
      </w:r>
      <w:r w:rsidRPr="00A614CE">
        <w:rPr>
          <w:u w:val="single"/>
          <w:lang w:val="es-MX"/>
        </w:rPr>
        <w:t>Pasivos Diferidos a Largo Plazo</w:t>
      </w:r>
    </w:p>
    <w:p w:rsidR="005B3589" w:rsidRPr="00A614CE" w:rsidRDefault="005B3589" w:rsidP="008C4FFF">
      <w:pPr>
        <w:pStyle w:val="Texto"/>
        <w:spacing w:after="100" w:line="274" w:lineRule="exact"/>
        <w:ind w:left="2160" w:hanging="720"/>
        <w:rPr>
          <w:lang w:val="es-MX"/>
        </w:rPr>
      </w:pPr>
      <w:r w:rsidRPr="00A614CE">
        <w:rPr>
          <w:lang w:val="es-MX"/>
        </w:rPr>
        <w:t>2.2.4.1</w:t>
      </w:r>
      <w:r w:rsidRPr="00A614CE">
        <w:rPr>
          <w:lang w:val="es-MX"/>
        </w:rPr>
        <w:tab/>
        <w:t>Créditos Diferidos a Largo Plazo</w:t>
      </w:r>
    </w:p>
    <w:p w:rsidR="005B3589" w:rsidRPr="00A614CE" w:rsidRDefault="005B3589" w:rsidP="008C4FFF">
      <w:pPr>
        <w:pStyle w:val="Texto"/>
        <w:spacing w:after="100" w:line="274" w:lineRule="exact"/>
        <w:ind w:left="2160" w:hanging="720"/>
        <w:rPr>
          <w:lang w:val="es-MX"/>
        </w:rPr>
      </w:pPr>
      <w:r w:rsidRPr="00A614CE">
        <w:rPr>
          <w:lang w:val="es-MX"/>
        </w:rPr>
        <w:t>2.2.4.2</w:t>
      </w:r>
      <w:r w:rsidRPr="00A614CE">
        <w:rPr>
          <w:lang w:val="es-MX"/>
        </w:rPr>
        <w:tab/>
        <w:t>Intereses Cobrados por Adelantado a Largo Plazo</w:t>
      </w:r>
    </w:p>
    <w:p w:rsidR="005B3589" w:rsidRDefault="005B3589" w:rsidP="008C4FFF">
      <w:pPr>
        <w:pStyle w:val="Texto"/>
        <w:spacing w:after="100" w:line="274" w:lineRule="exact"/>
        <w:ind w:left="2160" w:hanging="720"/>
        <w:rPr>
          <w:lang w:val="es-MX"/>
        </w:rPr>
      </w:pPr>
      <w:r w:rsidRPr="00A614CE">
        <w:rPr>
          <w:lang w:val="es-MX"/>
        </w:rPr>
        <w:t>2.2.4.9</w:t>
      </w:r>
      <w:r w:rsidRPr="00A614CE">
        <w:rPr>
          <w:lang w:val="es-MX"/>
        </w:rPr>
        <w:tab/>
        <w:t>Otros Pasivos Diferidos a Largo Plazo</w:t>
      </w:r>
    </w:p>
    <w:p w:rsidR="005B3589" w:rsidRPr="00A614CE" w:rsidRDefault="005B3589" w:rsidP="008C4FFF">
      <w:pPr>
        <w:pStyle w:val="Texto"/>
        <w:spacing w:after="100" w:line="274" w:lineRule="exact"/>
        <w:ind w:left="1440" w:hanging="720"/>
        <w:rPr>
          <w:lang w:val="es-MX"/>
        </w:rPr>
      </w:pPr>
      <w:r w:rsidRPr="00A614CE">
        <w:rPr>
          <w:lang w:val="es-MX"/>
        </w:rPr>
        <w:t>2.2.5</w:t>
      </w:r>
      <w:r w:rsidRPr="00A614CE">
        <w:rPr>
          <w:lang w:val="es-MX"/>
        </w:rPr>
        <w:tab/>
      </w:r>
      <w:r w:rsidRPr="00A614CE">
        <w:rPr>
          <w:u w:val="single"/>
          <w:lang w:val="es-MX"/>
        </w:rPr>
        <w:t>Fondos y Bienes de Terceros en Garantía y/o Administración a Largo Plazo</w:t>
      </w:r>
    </w:p>
    <w:p w:rsidR="005B3589" w:rsidRPr="00A614CE" w:rsidRDefault="005B3589" w:rsidP="008C4FFF">
      <w:pPr>
        <w:pStyle w:val="Texto"/>
        <w:spacing w:after="100" w:line="274" w:lineRule="exact"/>
        <w:ind w:left="2160" w:hanging="720"/>
        <w:rPr>
          <w:lang w:val="es-MX"/>
        </w:rPr>
      </w:pPr>
      <w:r w:rsidRPr="00A614CE">
        <w:rPr>
          <w:lang w:val="es-MX"/>
        </w:rPr>
        <w:t>2.2.5.1</w:t>
      </w:r>
      <w:r w:rsidRPr="00A614CE">
        <w:rPr>
          <w:lang w:val="es-MX"/>
        </w:rPr>
        <w:tab/>
        <w:t>Fondos en Garantía a Largo Plazo</w:t>
      </w:r>
    </w:p>
    <w:p w:rsidR="005B3589" w:rsidRPr="00A614CE" w:rsidRDefault="005B3589" w:rsidP="008C4FFF">
      <w:pPr>
        <w:pStyle w:val="Texto"/>
        <w:spacing w:after="100" w:line="274" w:lineRule="exact"/>
        <w:ind w:left="2160" w:hanging="720"/>
        <w:rPr>
          <w:lang w:val="es-MX"/>
        </w:rPr>
      </w:pPr>
      <w:r w:rsidRPr="00A614CE">
        <w:rPr>
          <w:lang w:val="es-MX"/>
        </w:rPr>
        <w:t>2.2.5.2</w:t>
      </w:r>
      <w:r w:rsidRPr="00A614CE">
        <w:rPr>
          <w:lang w:val="es-MX"/>
        </w:rPr>
        <w:tab/>
        <w:t>Fondos en Administración a Largo Plazo</w:t>
      </w:r>
    </w:p>
    <w:p w:rsidR="005B3589" w:rsidRPr="00A614CE" w:rsidRDefault="005B3589" w:rsidP="008C4FFF">
      <w:pPr>
        <w:pStyle w:val="Texto"/>
        <w:spacing w:after="100" w:line="274" w:lineRule="exact"/>
        <w:ind w:left="2160" w:hanging="720"/>
        <w:rPr>
          <w:lang w:val="es-MX"/>
        </w:rPr>
      </w:pPr>
      <w:r w:rsidRPr="00A614CE">
        <w:rPr>
          <w:lang w:val="es-MX"/>
        </w:rPr>
        <w:t>2.2.5.3</w:t>
      </w:r>
      <w:r w:rsidRPr="00A614CE">
        <w:rPr>
          <w:lang w:val="es-MX"/>
        </w:rPr>
        <w:tab/>
        <w:t>Fondos Contingentes a Largo Plazo</w:t>
      </w:r>
    </w:p>
    <w:p w:rsidR="005B3589" w:rsidRPr="00A614CE" w:rsidRDefault="005B3589" w:rsidP="008C4FFF">
      <w:pPr>
        <w:pStyle w:val="Texto"/>
        <w:spacing w:after="100" w:line="274" w:lineRule="exact"/>
        <w:ind w:left="2160" w:hanging="720"/>
        <w:rPr>
          <w:lang w:val="es-MX"/>
        </w:rPr>
      </w:pPr>
      <w:r w:rsidRPr="00A614CE">
        <w:rPr>
          <w:lang w:val="es-MX"/>
        </w:rPr>
        <w:t>2.2.5.4</w:t>
      </w:r>
      <w:r w:rsidRPr="00A614CE">
        <w:rPr>
          <w:lang w:val="es-MX"/>
        </w:rPr>
        <w:tab/>
        <w:t>Fondos de Fideicomisos, Mandatos y Contratos Análogos a Largo Plazo</w:t>
      </w:r>
    </w:p>
    <w:p w:rsidR="005B3589" w:rsidRPr="00A614CE" w:rsidRDefault="005B3589" w:rsidP="008C4FFF">
      <w:pPr>
        <w:pStyle w:val="Texto"/>
        <w:spacing w:after="100" w:line="274" w:lineRule="exact"/>
        <w:ind w:left="2160" w:hanging="720"/>
        <w:rPr>
          <w:lang w:val="es-MX"/>
        </w:rPr>
      </w:pPr>
      <w:r w:rsidRPr="00A614CE">
        <w:rPr>
          <w:lang w:val="es-MX"/>
        </w:rPr>
        <w:t>2.2.5.5</w:t>
      </w:r>
      <w:r w:rsidRPr="00A614CE">
        <w:rPr>
          <w:lang w:val="es-MX"/>
        </w:rPr>
        <w:tab/>
        <w:t>Otros Fondos de Terceros en Garantía y/o Administración a Largo Plazo</w:t>
      </w:r>
    </w:p>
    <w:p w:rsidR="005B3589" w:rsidRDefault="005B3589" w:rsidP="008C4FFF">
      <w:pPr>
        <w:pStyle w:val="Texto"/>
        <w:spacing w:after="100" w:line="274" w:lineRule="exact"/>
        <w:ind w:left="2160" w:hanging="720"/>
        <w:rPr>
          <w:lang w:val="es-MX"/>
        </w:rPr>
      </w:pPr>
      <w:r w:rsidRPr="00A614CE">
        <w:rPr>
          <w:lang w:val="es-MX"/>
        </w:rPr>
        <w:t>2.2.5.6</w:t>
      </w:r>
      <w:r w:rsidRPr="00A614CE">
        <w:rPr>
          <w:lang w:val="es-MX"/>
        </w:rPr>
        <w:tab/>
        <w:t>Valores y Bienes en Garantía a Largo Plazo</w:t>
      </w:r>
    </w:p>
    <w:p w:rsidR="005B3589" w:rsidRDefault="005B3589" w:rsidP="008C4FFF">
      <w:pPr>
        <w:pStyle w:val="Texto"/>
        <w:spacing w:after="100" w:line="274" w:lineRule="exact"/>
        <w:ind w:left="1440" w:hanging="720"/>
        <w:rPr>
          <w:lang w:val="es-MX"/>
        </w:rPr>
      </w:pPr>
      <w:r w:rsidRPr="00A614CE">
        <w:rPr>
          <w:lang w:val="es-MX"/>
        </w:rPr>
        <w:t>2.2.6</w:t>
      </w:r>
      <w:r w:rsidRPr="00A614CE">
        <w:rPr>
          <w:lang w:val="es-MX"/>
        </w:rPr>
        <w:tab/>
      </w:r>
      <w:r w:rsidRPr="00A614CE">
        <w:rPr>
          <w:u w:val="single"/>
          <w:lang w:val="es-MX"/>
        </w:rPr>
        <w:t>Provisiones a Largo Plazo</w:t>
      </w:r>
    </w:p>
    <w:p w:rsidR="005B3589" w:rsidRPr="00A614CE" w:rsidRDefault="005B3589" w:rsidP="008C4FFF">
      <w:pPr>
        <w:pStyle w:val="Texto"/>
        <w:spacing w:after="100" w:line="274" w:lineRule="exact"/>
        <w:ind w:left="2160" w:hanging="720"/>
        <w:rPr>
          <w:lang w:val="es-MX"/>
        </w:rPr>
      </w:pPr>
      <w:r w:rsidRPr="00A614CE">
        <w:rPr>
          <w:lang w:val="es-MX"/>
        </w:rPr>
        <w:t>2.2.6.1</w:t>
      </w:r>
      <w:r w:rsidRPr="00A614CE">
        <w:rPr>
          <w:lang w:val="es-MX"/>
        </w:rPr>
        <w:tab/>
        <w:t>Provisión para Demandas y Juicios a Largo Plazo</w:t>
      </w:r>
    </w:p>
    <w:p w:rsidR="005B3589" w:rsidRPr="00A614CE" w:rsidRDefault="005B3589" w:rsidP="008C4FFF">
      <w:pPr>
        <w:pStyle w:val="Texto"/>
        <w:spacing w:after="100" w:line="274" w:lineRule="exact"/>
        <w:ind w:left="2160" w:hanging="720"/>
        <w:rPr>
          <w:lang w:val="es-MX"/>
        </w:rPr>
      </w:pPr>
      <w:r w:rsidRPr="00A614CE">
        <w:rPr>
          <w:lang w:val="es-MX"/>
        </w:rPr>
        <w:t>2.2.6.2</w:t>
      </w:r>
      <w:r w:rsidRPr="00A614CE">
        <w:rPr>
          <w:lang w:val="es-MX"/>
        </w:rPr>
        <w:tab/>
        <w:t>Provisión para Pensiones a Largo Plazo</w:t>
      </w:r>
    </w:p>
    <w:p w:rsidR="005B3589" w:rsidRPr="00A614CE" w:rsidRDefault="005B3589" w:rsidP="008C4FFF">
      <w:pPr>
        <w:pStyle w:val="Texto"/>
        <w:spacing w:after="100" w:line="274" w:lineRule="exact"/>
        <w:ind w:left="2160" w:hanging="720"/>
        <w:rPr>
          <w:lang w:val="es-MX"/>
        </w:rPr>
      </w:pPr>
      <w:r w:rsidRPr="00A614CE">
        <w:rPr>
          <w:lang w:val="es-MX"/>
        </w:rPr>
        <w:t>2.2.6.3</w:t>
      </w:r>
      <w:r w:rsidRPr="00A614CE">
        <w:rPr>
          <w:lang w:val="es-MX"/>
        </w:rPr>
        <w:tab/>
        <w:t>Provisión para Contingencias a Largo Plazo</w:t>
      </w:r>
    </w:p>
    <w:p w:rsidR="005B3589" w:rsidRDefault="005B3589" w:rsidP="008C4FFF">
      <w:pPr>
        <w:pStyle w:val="Texto"/>
        <w:spacing w:after="100" w:line="274" w:lineRule="exact"/>
        <w:ind w:left="2160" w:hanging="720"/>
        <w:rPr>
          <w:lang w:val="es-MX"/>
        </w:rPr>
      </w:pPr>
      <w:r w:rsidRPr="00A614CE">
        <w:rPr>
          <w:lang w:val="es-MX"/>
        </w:rPr>
        <w:t>2.2.6.9</w:t>
      </w:r>
      <w:r w:rsidRPr="00A614CE">
        <w:rPr>
          <w:lang w:val="es-MX"/>
        </w:rPr>
        <w:tab/>
        <w:t>Otras Provisiones a Largo Plazo</w:t>
      </w:r>
    </w:p>
    <w:p w:rsidR="005B3589" w:rsidRDefault="005B3589" w:rsidP="008C4FFF">
      <w:pPr>
        <w:pStyle w:val="Texto"/>
        <w:spacing w:after="100" w:line="274" w:lineRule="exact"/>
        <w:rPr>
          <w:b/>
          <w:lang w:val="es-MX"/>
        </w:rPr>
      </w:pPr>
      <w:r w:rsidRPr="00A614CE">
        <w:rPr>
          <w:b/>
          <w:lang w:val="es-MX"/>
        </w:rPr>
        <w:t>3</w:t>
      </w:r>
      <w:r w:rsidRPr="00A614CE">
        <w:rPr>
          <w:b/>
          <w:lang w:val="es-MX"/>
        </w:rPr>
        <w:tab/>
        <w:t>HACIENDA PUBLICA/ PATRIMONIO</w:t>
      </w:r>
    </w:p>
    <w:p w:rsidR="005B3589" w:rsidRPr="00A614CE" w:rsidRDefault="005B3589" w:rsidP="008C4FFF">
      <w:pPr>
        <w:pStyle w:val="Texto"/>
        <w:spacing w:after="100" w:line="274" w:lineRule="exact"/>
        <w:rPr>
          <w:b/>
          <w:i/>
        </w:rPr>
      </w:pPr>
      <w:r w:rsidRPr="00A614CE">
        <w:rPr>
          <w:b/>
          <w:i/>
        </w:rPr>
        <w:t>3.1</w:t>
      </w:r>
      <w:r w:rsidRPr="00A614CE">
        <w:rPr>
          <w:b/>
          <w:i/>
        </w:rPr>
        <w:tab/>
        <w:t>HACIENDA PUBLICA/PATRIMONIO CONTRIBUIDO</w:t>
      </w:r>
    </w:p>
    <w:p w:rsidR="005B3589" w:rsidRDefault="005B3589" w:rsidP="008C4FFF">
      <w:pPr>
        <w:pStyle w:val="Texto"/>
        <w:spacing w:after="100" w:line="274" w:lineRule="exact"/>
        <w:ind w:left="1440" w:hanging="720"/>
        <w:rPr>
          <w:u w:val="single"/>
          <w:lang w:val="es-MX"/>
        </w:rPr>
      </w:pPr>
      <w:r w:rsidRPr="00A614CE">
        <w:rPr>
          <w:lang w:val="es-MX"/>
        </w:rPr>
        <w:t>3.1.1</w:t>
      </w:r>
      <w:r w:rsidRPr="00A614CE">
        <w:rPr>
          <w:lang w:val="es-MX"/>
        </w:rPr>
        <w:tab/>
      </w:r>
      <w:r w:rsidRPr="00A614CE">
        <w:rPr>
          <w:u w:val="single"/>
          <w:lang w:val="es-MX"/>
        </w:rPr>
        <w:t>Aportaciones</w:t>
      </w:r>
    </w:p>
    <w:p w:rsidR="005B3589" w:rsidRDefault="005B3589" w:rsidP="008C4FFF">
      <w:pPr>
        <w:pStyle w:val="Texto"/>
        <w:spacing w:after="100" w:line="274" w:lineRule="exact"/>
        <w:ind w:left="1440" w:hanging="720"/>
        <w:rPr>
          <w:lang w:val="es-MX"/>
        </w:rPr>
      </w:pPr>
      <w:r w:rsidRPr="00A614CE">
        <w:rPr>
          <w:lang w:val="es-MX"/>
        </w:rPr>
        <w:t>3.1.2</w:t>
      </w:r>
      <w:r w:rsidRPr="00A614CE">
        <w:rPr>
          <w:lang w:val="es-MX"/>
        </w:rPr>
        <w:tab/>
      </w:r>
      <w:r w:rsidRPr="00A614CE">
        <w:rPr>
          <w:u w:val="single"/>
          <w:lang w:val="es-MX"/>
        </w:rPr>
        <w:t>Donaciones de Capital</w:t>
      </w:r>
    </w:p>
    <w:p w:rsidR="005B3589" w:rsidRDefault="005B3589" w:rsidP="008C4FFF">
      <w:pPr>
        <w:pStyle w:val="Texto"/>
        <w:spacing w:after="100" w:line="274" w:lineRule="exact"/>
        <w:ind w:left="1440" w:hanging="720"/>
        <w:rPr>
          <w:u w:val="single"/>
          <w:lang w:val="es-MX"/>
        </w:rPr>
      </w:pPr>
      <w:r w:rsidRPr="00A614CE">
        <w:rPr>
          <w:lang w:val="es-MX"/>
        </w:rPr>
        <w:t>3.1.3</w:t>
      </w:r>
      <w:r w:rsidRPr="00A614CE">
        <w:rPr>
          <w:lang w:val="es-MX"/>
        </w:rPr>
        <w:tab/>
      </w:r>
      <w:r w:rsidRPr="00A614CE">
        <w:rPr>
          <w:u w:val="single"/>
          <w:lang w:val="es-MX"/>
        </w:rPr>
        <w:t>Actualización de la Hacienda Pública/Patrimonio</w:t>
      </w:r>
    </w:p>
    <w:p w:rsidR="005B3589" w:rsidRDefault="005B3589" w:rsidP="008C4FFF">
      <w:pPr>
        <w:pStyle w:val="Texto"/>
        <w:spacing w:after="100" w:line="274" w:lineRule="exact"/>
        <w:rPr>
          <w:b/>
          <w:i/>
          <w:lang w:val="es-MX"/>
        </w:rPr>
      </w:pPr>
      <w:r w:rsidRPr="00A614CE">
        <w:rPr>
          <w:b/>
          <w:i/>
          <w:lang w:val="es-MX"/>
        </w:rPr>
        <w:t>3.2</w:t>
      </w:r>
      <w:r w:rsidRPr="00A614CE">
        <w:rPr>
          <w:b/>
          <w:i/>
          <w:lang w:val="es-MX"/>
        </w:rPr>
        <w:tab/>
        <w:t>HACIENDA PUBLICA /PATRIMONIO GENERADO</w:t>
      </w:r>
    </w:p>
    <w:p w:rsidR="005B3589" w:rsidRDefault="005B3589" w:rsidP="008C4FFF">
      <w:pPr>
        <w:pStyle w:val="Texto"/>
        <w:spacing w:after="100" w:line="274" w:lineRule="exact"/>
        <w:ind w:left="1440" w:hanging="720"/>
        <w:rPr>
          <w:u w:val="single"/>
          <w:lang w:val="es-MX"/>
        </w:rPr>
      </w:pPr>
      <w:r w:rsidRPr="00A614CE">
        <w:rPr>
          <w:lang w:val="es-MX"/>
        </w:rPr>
        <w:t>3.2.1</w:t>
      </w:r>
      <w:r w:rsidRPr="00A614CE">
        <w:rPr>
          <w:lang w:val="es-MX"/>
        </w:rPr>
        <w:tab/>
      </w:r>
      <w:r w:rsidRPr="00A614CE">
        <w:rPr>
          <w:u w:val="single"/>
          <w:lang w:val="es-MX"/>
        </w:rPr>
        <w:t>Resultados del Ejercicio (Ahorro/ Desahorro)</w:t>
      </w:r>
    </w:p>
    <w:p w:rsidR="005B3589" w:rsidRDefault="005B3589" w:rsidP="008C4FFF">
      <w:pPr>
        <w:pStyle w:val="Texto"/>
        <w:spacing w:after="100" w:line="274" w:lineRule="exact"/>
        <w:ind w:left="1440" w:hanging="720"/>
        <w:rPr>
          <w:u w:val="single"/>
          <w:lang w:val="es-MX"/>
        </w:rPr>
      </w:pPr>
      <w:r w:rsidRPr="00A614CE">
        <w:rPr>
          <w:lang w:val="es-MX"/>
        </w:rPr>
        <w:t>3.2.2</w:t>
      </w:r>
      <w:r w:rsidRPr="00A614CE">
        <w:rPr>
          <w:lang w:val="es-MX"/>
        </w:rPr>
        <w:tab/>
      </w:r>
      <w:r w:rsidRPr="00A614CE">
        <w:rPr>
          <w:u w:val="single"/>
          <w:lang w:val="es-MX"/>
        </w:rPr>
        <w:t>Resultados de Ejercicios Anteriores</w:t>
      </w:r>
    </w:p>
    <w:p w:rsidR="005B3589" w:rsidRPr="00A614CE" w:rsidRDefault="005B3589" w:rsidP="008C4FFF">
      <w:pPr>
        <w:pStyle w:val="Texto"/>
        <w:spacing w:after="100" w:line="274" w:lineRule="exact"/>
        <w:ind w:left="1440" w:hanging="720"/>
        <w:rPr>
          <w:u w:val="single"/>
          <w:lang w:val="es-MX"/>
        </w:rPr>
      </w:pPr>
      <w:r w:rsidRPr="00A614CE">
        <w:rPr>
          <w:lang w:val="es-MX"/>
        </w:rPr>
        <w:t>3.2.3</w:t>
      </w:r>
      <w:r w:rsidRPr="00A614CE">
        <w:rPr>
          <w:lang w:val="es-MX"/>
        </w:rPr>
        <w:tab/>
      </w:r>
      <w:r w:rsidRPr="00A614CE">
        <w:rPr>
          <w:u w:val="single"/>
          <w:lang w:val="es-MX"/>
        </w:rPr>
        <w:t>Revalúos</w:t>
      </w:r>
    </w:p>
    <w:p w:rsidR="005B3589" w:rsidRPr="00A614CE" w:rsidRDefault="005B3589" w:rsidP="008C4FFF">
      <w:pPr>
        <w:pStyle w:val="Texto"/>
        <w:spacing w:after="100" w:line="274" w:lineRule="exact"/>
        <w:ind w:left="2160" w:hanging="720"/>
        <w:rPr>
          <w:lang w:val="es-MX"/>
        </w:rPr>
      </w:pPr>
      <w:r w:rsidRPr="00A614CE">
        <w:rPr>
          <w:lang w:val="es-MX"/>
        </w:rPr>
        <w:t>3.2.3.1</w:t>
      </w:r>
      <w:r w:rsidRPr="00A614CE">
        <w:rPr>
          <w:lang w:val="es-MX"/>
        </w:rPr>
        <w:tab/>
        <w:t>Revalúo de Bienes Inmuebles</w:t>
      </w:r>
    </w:p>
    <w:p w:rsidR="005B3589" w:rsidRPr="00A614CE" w:rsidRDefault="005B3589" w:rsidP="008C4FFF">
      <w:pPr>
        <w:pStyle w:val="Texto"/>
        <w:spacing w:after="100" w:line="274" w:lineRule="exact"/>
        <w:ind w:left="2160" w:hanging="720"/>
        <w:rPr>
          <w:lang w:val="es-MX"/>
        </w:rPr>
      </w:pPr>
      <w:r w:rsidRPr="00A614CE">
        <w:rPr>
          <w:lang w:val="es-MX"/>
        </w:rPr>
        <w:t>3.2.3.2</w:t>
      </w:r>
      <w:r w:rsidRPr="00A614CE">
        <w:rPr>
          <w:lang w:val="es-MX"/>
        </w:rPr>
        <w:tab/>
        <w:t>Revalúo de Bienes Muebles</w:t>
      </w:r>
    </w:p>
    <w:p w:rsidR="005B3589" w:rsidRPr="00A614CE" w:rsidRDefault="005B3589" w:rsidP="008C4FFF">
      <w:pPr>
        <w:pStyle w:val="Texto"/>
        <w:spacing w:after="100" w:line="274" w:lineRule="exact"/>
        <w:ind w:left="2160" w:hanging="720"/>
        <w:rPr>
          <w:lang w:val="es-MX"/>
        </w:rPr>
      </w:pPr>
      <w:r w:rsidRPr="00A614CE">
        <w:rPr>
          <w:lang w:val="es-MX"/>
        </w:rPr>
        <w:t>3.2.3.3</w:t>
      </w:r>
      <w:r w:rsidRPr="00A614CE">
        <w:rPr>
          <w:lang w:val="es-MX"/>
        </w:rPr>
        <w:tab/>
        <w:t>Revalúo de Bienes Intangibles</w:t>
      </w:r>
    </w:p>
    <w:p w:rsidR="005B3589" w:rsidRDefault="005B3589" w:rsidP="008C4FFF">
      <w:pPr>
        <w:pStyle w:val="Texto"/>
        <w:spacing w:after="100" w:line="274" w:lineRule="exact"/>
        <w:ind w:left="2160" w:hanging="720"/>
        <w:rPr>
          <w:lang w:val="es-MX"/>
        </w:rPr>
      </w:pPr>
      <w:r w:rsidRPr="00A614CE">
        <w:rPr>
          <w:lang w:val="es-MX"/>
        </w:rPr>
        <w:t>3.2.3.9</w:t>
      </w:r>
      <w:r w:rsidRPr="00A614CE">
        <w:rPr>
          <w:lang w:val="es-MX"/>
        </w:rPr>
        <w:tab/>
        <w:t>Otros Revalúos</w:t>
      </w:r>
    </w:p>
    <w:p w:rsidR="005B3589" w:rsidRPr="00A614CE" w:rsidRDefault="005B3589" w:rsidP="008C4FFF">
      <w:pPr>
        <w:pStyle w:val="Texto"/>
        <w:spacing w:after="100" w:line="250" w:lineRule="exact"/>
        <w:ind w:left="1440" w:hanging="720"/>
        <w:rPr>
          <w:lang w:val="es-MX"/>
        </w:rPr>
      </w:pPr>
      <w:r w:rsidRPr="00A614CE">
        <w:rPr>
          <w:lang w:val="es-MX"/>
        </w:rPr>
        <w:lastRenderedPageBreak/>
        <w:t>3.2.4</w:t>
      </w:r>
      <w:r w:rsidRPr="00A614CE">
        <w:rPr>
          <w:lang w:val="es-MX"/>
        </w:rPr>
        <w:tab/>
      </w:r>
      <w:r w:rsidRPr="00A614CE">
        <w:rPr>
          <w:u w:val="single"/>
          <w:lang w:val="es-MX"/>
        </w:rPr>
        <w:t>Reservas</w:t>
      </w:r>
    </w:p>
    <w:p w:rsidR="005B3589" w:rsidRPr="00A614CE" w:rsidRDefault="005B3589" w:rsidP="008C4FFF">
      <w:pPr>
        <w:pStyle w:val="Texto"/>
        <w:spacing w:after="100" w:line="250" w:lineRule="exact"/>
        <w:ind w:left="2160" w:hanging="720"/>
        <w:rPr>
          <w:lang w:val="es-MX"/>
        </w:rPr>
      </w:pPr>
      <w:r w:rsidRPr="00A614CE">
        <w:rPr>
          <w:lang w:val="es-MX"/>
        </w:rPr>
        <w:t>3.2.4.1</w:t>
      </w:r>
      <w:r w:rsidRPr="00A614CE">
        <w:rPr>
          <w:lang w:val="es-MX"/>
        </w:rPr>
        <w:tab/>
        <w:t>Reservas de Patrimonio</w:t>
      </w:r>
    </w:p>
    <w:p w:rsidR="005B3589" w:rsidRPr="00A614CE" w:rsidRDefault="005B3589" w:rsidP="008C4FFF">
      <w:pPr>
        <w:pStyle w:val="Texto"/>
        <w:spacing w:after="100" w:line="250" w:lineRule="exact"/>
        <w:ind w:left="2160" w:hanging="720"/>
        <w:rPr>
          <w:lang w:val="es-MX"/>
        </w:rPr>
      </w:pPr>
      <w:r w:rsidRPr="00A614CE">
        <w:rPr>
          <w:lang w:val="es-MX"/>
        </w:rPr>
        <w:t>3.2.4.2</w:t>
      </w:r>
      <w:r w:rsidRPr="00A614CE">
        <w:rPr>
          <w:lang w:val="es-MX"/>
        </w:rPr>
        <w:tab/>
        <w:t>Reservas Territoriales</w:t>
      </w:r>
    </w:p>
    <w:p w:rsidR="005B3589" w:rsidRDefault="005B3589" w:rsidP="008C4FFF">
      <w:pPr>
        <w:pStyle w:val="Texto"/>
        <w:spacing w:after="100" w:line="250" w:lineRule="exact"/>
        <w:ind w:left="2160" w:hanging="720"/>
        <w:rPr>
          <w:lang w:val="es-MX"/>
        </w:rPr>
      </w:pPr>
      <w:r w:rsidRPr="00A614CE">
        <w:rPr>
          <w:lang w:val="es-MX"/>
        </w:rPr>
        <w:t>3.2.4.3</w:t>
      </w:r>
      <w:r w:rsidRPr="00A614CE">
        <w:rPr>
          <w:lang w:val="es-MX"/>
        </w:rPr>
        <w:tab/>
        <w:t>Reservas por Contingencias</w:t>
      </w:r>
    </w:p>
    <w:p w:rsidR="005B3589" w:rsidRPr="00A614CE" w:rsidRDefault="005B3589" w:rsidP="008C4FFF">
      <w:pPr>
        <w:pStyle w:val="Texto"/>
        <w:spacing w:after="100" w:line="250" w:lineRule="exact"/>
        <w:ind w:left="1440" w:hanging="720"/>
        <w:rPr>
          <w:u w:val="single"/>
          <w:lang w:val="es-MX"/>
        </w:rPr>
      </w:pPr>
      <w:r w:rsidRPr="00A614CE">
        <w:rPr>
          <w:lang w:val="es-MX"/>
        </w:rPr>
        <w:t>3.2.5</w:t>
      </w:r>
      <w:r w:rsidRPr="00A614CE">
        <w:rPr>
          <w:lang w:val="es-MX"/>
        </w:rPr>
        <w:tab/>
      </w:r>
      <w:r w:rsidRPr="00A614CE">
        <w:rPr>
          <w:u w:val="single"/>
          <w:lang w:val="es-MX"/>
        </w:rPr>
        <w:t>Rectificaciones de Resultados de Ejercicios Anteriores</w:t>
      </w:r>
    </w:p>
    <w:p w:rsidR="005B3589" w:rsidRPr="00A614CE" w:rsidRDefault="005B3589" w:rsidP="008C4FFF">
      <w:pPr>
        <w:pStyle w:val="Texto"/>
        <w:spacing w:after="100" w:line="250" w:lineRule="exact"/>
        <w:ind w:left="2160" w:hanging="720"/>
        <w:rPr>
          <w:lang w:val="es-MX"/>
        </w:rPr>
      </w:pPr>
      <w:r w:rsidRPr="00A614CE">
        <w:rPr>
          <w:lang w:val="es-MX"/>
        </w:rPr>
        <w:t>3.2.5.1</w:t>
      </w:r>
      <w:r w:rsidRPr="00A614CE">
        <w:rPr>
          <w:lang w:val="es-MX"/>
        </w:rPr>
        <w:tab/>
        <w:t>Cambios en Políticas Contables</w:t>
      </w:r>
    </w:p>
    <w:p w:rsidR="005B3589" w:rsidRDefault="005B3589" w:rsidP="008C4FFF">
      <w:pPr>
        <w:pStyle w:val="Texto"/>
        <w:spacing w:after="100" w:line="250" w:lineRule="exact"/>
        <w:ind w:left="2160" w:hanging="720"/>
        <w:rPr>
          <w:lang w:val="es-MX"/>
        </w:rPr>
      </w:pPr>
      <w:r w:rsidRPr="00A614CE">
        <w:rPr>
          <w:lang w:val="es-MX"/>
        </w:rPr>
        <w:t>3.2.5.2</w:t>
      </w:r>
      <w:r w:rsidRPr="00A614CE">
        <w:rPr>
          <w:lang w:val="es-MX"/>
        </w:rPr>
        <w:tab/>
        <w:t>Cambios por Errores Contables</w:t>
      </w:r>
    </w:p>
    <w:p w:rsidR="005B3589" w:rsidRDefault="005B3589" w:rsidP="008C4FFF">
      <w:pPr>
        <w:pStyle w:val="Texto"/>
        <w:spacing w:after="100" w:line="250" w:lineRule="exact"/>
        <w:rPr>
          <w:b/>
          <w:lang w:val="es-MX"/>
        </w:rPr>
      </w:pPr>
      <w:r w:rsidRPr="00A614CE">
        <w:rPr>
          <w:b/>
          <w:lang w:val="es-MX"/>
        </w:rPr>
        <w:t>4</w:t>
      </w:r>
      <w:r w:rsidRPr="00A614CE">
        <w:rPr>
          <w:b/>
          <w:lang w:val="es-MX"/>
        </w:rPr>
        <w:tab/>
        <w:t>INGRESOS Y OTROS BENEFICIOS</w:t>
      </w:r>
    </w:p>
    <w:p w:rsidR="005B3589" w:rsidRDefault="005B3589" w:rsidP="008C4FFF">
      <w:pPr>
        <w:pStyle w:val="Texto"/>
        <w:spacing w:after="100" w:line="250" w:lineRule="exact"/>
        <w:rPr>
          <w:b/>
          <w:i/>
          <w:lang w:val="es-MX"/>
        </w:rPr>
      </w:pPr>
      <w:r w:rsidRPr="00A614CE">
        <w:rPr>
          <w:b/>
          <w:i/>
          <w:lang w:val="es-MX"/>
        </w:rPr>
        <w:t>4.1</w:t>
      </w:r>
      <w:r w:rsidRPr="00A614CE">
        <w:rPr>
          <w:b/>
          <w:i/>
          <w:lang w:val="es-MX"/>
        </w:rPr>
        <w:tab/>
        <w:t>INGRESOS DE GESTION</w:t>
      </w:r>
    </w:p>
    <w:p w:rsidR="005B3589" w:rsidRPr="00A614CE" w:rsidRDefault="005B3589" w:rsidP="008C4FFF">
      <w:pPr>
        <w:pStyle w:val="Texto"/>
        <w:spacing w:after="100" w:line="250" w:lineRule="exact"/>
        <w:ind w:left="1440" w:hanging="720"/>
        <w:rPr>
          <w:u w:val="single"/>
          <w:lang w:val="es-MX"/>
        </w:rPr>
      </w:pPr>
      <w:r w:rsidRPr="00A614CE">
        <w:rPr>
          <w:lang w:val="es-MX"/>
        </w:rPr>
        <w:t>4.1.1</w:t>
      </w:r>
      <w:r w:rsidRPr="00A614CE">
        <w:rPr>
          <w:lang w:val="es-MX"/>
        </w:rPr>
        <w:tab/>
      </w:r>
      <w:r w:rsidRPr="00A614CE">
        <w:rPr>
          <w:u w:val="single"/>
          <w:lang w:val="es-MX"/>
        </w:rPr>
        <w:t>Impuestos</w:t>
      </w:r>
    </w:p>
    <w:p w:rsidR="005B3589" w:rsidRPr="00A614CE" w:rsidRDefault="005B3589" w:rsidP="008C4FFF">
      <w:pPr>
        <w:pStyle w:val="Texto"/>
        <w:spacing w:after="100" w:line="250" w:lineRule="exact"/>
        <w:ind w:left="2160" w:hanging="720"/>
        <w:rPr>
          <w:lang w:val="es-MX"/>
        </w:rPr>
      </w:pPr>
      <w:r w:rsidRPr="00A614CE">
        <w:rPr>
          <w:lang w:val="es-MX"/>
        </w:rPr>
        <w:t>4.1.1.1</w:t>
      </w:r>
      <w:r w:rsidR="00A026F4">
        <w:rPr>
          <w:lang w:val="es-MX"/>
        </w:rPr>
        <w:tab/>
      </w:r>
      <w:r w:rsidRPr="00A614CE">
        <w:rPr>
          <w:lang w:val="es-MX"/>
        </w:rPr>
        <w:t>Impuestos Sobre los Ingresos</w:t>
      </w:r>
    </w:p>
    <w:p w:rsidR="005B3589" w:rsidRPr="00A614CE" w:rsidRDefault="005B3589" w:rsidP="008C4FFF">
      <w:pPr>
        <w:pStyle w:val="Texto"/>
        <w:spacing w:after="100" w:line="250" w:lineRule="exact"/>
        <w:ind w:left="2160" w:hanging="720"/>
        <w:rPr>
          <w:lang w:val="es-MX"/>
        </w:rPr>
      </w:pPr>
      <w:r w:rsidRPr="00A614CE">
        <w:rPr>
          <w:lang w:val="es-MX"/>
        </w:rPr>
        <w:t>4.1.1.2</w:t>
      </w:r>
      <w:r w:rsidRPr="00A614CE">
        <w:rPr>
          <w:lang w:val="es-MX"/>
        </w:rPr>
        <w:tab/>
        <w:t>Impuestos Sobre el Patrimonio</w:t>
      </w:r>
    </w:p>
    <w:p w:rsidR="005B3589" w:rsidRPr="00A614CE" w:rsidRDefault="005B3589" w:rsidP="008C4FFF">
      <w:pPr>
        <w:pStyle w:val="Texto"/>
        <w:spacing w:after="100" w:line="250" w:lineRule="exact"/>
        <w:ind w:left="2160" w:hanging="720"/>
      </w:pPr>
      <w:r w:rsidRPr="00A614CE">
        <w:t>4.1.1.3</w:t>
      </w:r>
      <w:r w:rsidR="00A026F4">
        <w:tab/>
      </w:r>
      <w:r w:rsidRPr="00A614CE">
        <w:t>Impuestos Sobre la Producción, el Consumo y las Transacciones</w:t>
      </w:r>
    </w:p>
    <w:p w:rsidR="005B3589" w:rsidRPr="00A614CE" w:rsidRDefault="005B3589" w:rsidP="008C4FFF">
      <w:pPr>
        <w:pStyle w:val="Texto"/>
        <w:spacing w:after="100" w:line="250" w:lineRule="exact"/>
        <w:ind w:left="2160" w:hanging="720"/>
      </w:pPr>
      <w:r w:rsidRPr="00A614CE">
        <w:t>4.1.1.7</w:t>
      </w:r>
      <w:r w:rsidR="00A026F4">
        <w:tab/>
      </w:r>
      <w:r w:rsidRPr="00A614CE">
        <w:t>Accesorios de Impuestos</w:t>
      </w:r>
    </w:p>
    <w:p w:rsidR="005B3589" w:rsidRDefault="005B3589" w:rsidP="008C4FFF">
      <w:pPr>
        <w:pStyle w:val="Texto"/>
        <w:spacing w:after="100" w:line="250" w:lineRule="exact"/>
        <w:ind w:left="2160" w:hanging="720"/>
      </w:pPr>
      <w:r w:rsidRPr="00A614CE">
        <w:t>4.1.1.9</w:t>
      </w:r>
      <w:r w:rsidR="00A026F4">
        <w:tab/>
      </w:r>
      <w:r w:rsidRPr="00A614CE">
        <w:t>Otros Impuestos</w:t>
      </w:r>
    </w:p>
    <w:p w:rsidR="005B3589" w:rsidRPr="00A614CE" w:rsidRDefault="005B3589" w:rsidP="008C4FFF">
      <w:pPr>
        <w:pStyle w:val="Texto"/>
        <w:spacing w:after="100" w:line="250" w:lineRule="exact"/>
        <w:ind w:left="1440" w:hanging="720"/>
        <w:rPr>
          <w:lang w:val="es-MX"/>
        </w:rPr>
      </w:pPr>
      <w:r w:rsidRPr="00A614CE">
        <w:rPr>
          <w:lang w:val="es-MX"/>
        </w:rPr>
        <w:t>4.1.3</w:t>
      </w:r>
      <w:r w:rsidRPr="00A614CE">
        <w:rPr>
          <w:lang w:val="es-MX"/>
        </w:rPr>
        <w:tab/>
      </w:r>
      <w:r w:rsidRPr="00A614CE">
        <w:rPr>
          <w:u w:val="single"/>
          <w:lang w:val="es-MX"/>
        </w:rPr>
        <w:t>Contribuciones de Mejoras</w:t>
      </w:r>
    </w:p>
    <w:p w:rsidR="005B3589" w:rsidRDefault="005B3589" w:rsidP="008C4FFF">
      <w:pPr>
        <w:pStyle w:val="Texto"/>
        <w:spacing w:after="100" w:line="250" w:lineRule="exact"/>
        <w:ind w:left="2160" w:hanging="720"/>
        <w:rPr>
          <w:lang w:val="es-MX"/>
        </w:rPr>
      </w:pPr>
      <w:r w:rsidRPr="00A614CE">
        <w:rPr>
          <w:lang w:val="es-MX"/>
        </w:rPr>
        <w:t>4.1.3.1</w:t>
      </w:r>
      <w:r w:rsidRPr="00A614CE">
        <w:rPr>
          <w:lang w:val="es-MX"/>
        </w:rPr>
        <w:tab/>
        <w:t>Contribuciones de Mejoras por Obras Públicas</w:t>
      </w:r>
    </w:p>
    <w:p w:rsidR="005B3589" w:rsidRPr="00A614CE" w:rsidRDefault="005B3589" w:rsidP="008C4FFF">
      <w:pPr>
        <w:pStyle w:val="Texto"/>
        <w:spacing w:after="100" w:line="250" w:lineRule="exact"/>
        <w:ind w:left="1440" w:hanging="720"/>
        <w:rPr>
          <w:u w:val="single"/>
          <w:lang w:val="es-MX"/>
        </w:rPr>
      </w:pPr>
      <w:r w:rsidRPr="00A614CE">
        <w:rPr>
          <w:lang w:val="es-MX"/>
        </w:rPr>
        <w:t>4.1.4</w:t>
      </w:r>
      <w:r w:rsidRPr="00A614CE">
        <w:rPr>
          <w:lang w:val="es-MX"/>
        </w:rPr>
        <w:tab/>
      </w:r>
      <w:r w:rsidRPr="00A614CE">
        <w:rPr>
          <w:u w:val="single"/>
          <w:lang w:val="es-MX"/>
        </w:rPr>
        <w:t>Derechos</w:t>
      </w:r>
    </w:p>
    <w:p w:rsidR="005B3589" w:rsidRPr="00A614CE" w:rsidRDefault="005B3589" w:rsidP="008C4FFF">
      <w:pPr>
        <w:pStyle w:val="Texto"/>
        <w:spacing w:after="100" w:line="250" w:lineRule="exact"/>
        <w:ind w:left="2160" w:hanging="720"/>
        <w:rPr>
          <w:lang w:val="es-MX"/>
        </w:rPr>
      </w:pPr>
      <w:r w:rsidRPr="00A614CE">
        <w:rPr>
          <w:lang w:val="es-MX"/>
        </w:rPr>
        <w:t>4.1.4.1</w:t>
      </w:r>
      <w:r w:rsidRPr="00A614CE">
        <w:rPr>
          <w:lang w:val="es-MX"/>
        </w:rPr>
        <w:tab/>
        <w:t>Derechos por el Uso, Goce, Aprovechamiento o Explotación de Bienes de Dominio Público</w:t>
      </w:r>
    </w:p>
    <w:p w:rsidR="005B3589" w:rsidRPr="00A614CE" w:rsidRDefault="005B3589" w:rsidP="008C4FFF">
      <w:pPr>
        <w:pStyle w:val="Texto"/>
        <w:spacing w:after="100" w:line="250" w:lineRule="exact"/>
        <w:ind w:left="2160" w:hanging="720"/>
        <w:rPr>
          <w:lang w:val="es-MX"/>
        </w:rPr>
      </w:pPr>
      <w:r w:rsidRPr="00A614CE">
        <w:rPr>
          <w:lang w:val="es-MX"/>
        </w:rPr>
        <w:t>4.1.4.3</w:t>
      </w:r>
      <w:r w:rsidRPr="00A614CE">
        <w:rPr>
          <w:lang w:val="es-MX"/>
        </w:rPr>
        <w:tab/>
        <w:t>Derechos por Prestación de Servicios</w:t>
      </w:r>
    </w:p>
    <w:p w:rsidR="005B3589" w:rsidRPr="00A614CE" w:rsidRDefault="005B3589" w:rsidP="008C4FFF">
      <w:pPr>
        <w:pStyle w:val="Texto"/>
        <w:spacing w:after="100" w:line="250" w:lineRule="exact"/>
        <w:ind w:left="2160" w:hanging="720"/>
        <w:rPr>
          <w:lang w:val="es-MX"/>
        </w:rPr>
      </w:pPr>
      <w:r w:rsidRPr="00A614CE">
        <w:rPr>
          <w:lang w:val="es-MX"/>
        </w:rPr>
        <w:t>4.1.4.4</w:t>
      </w:r>
      <w:r w:rsidRPr="00A614CE">
        <w:rPr>
          <w:lang w:val="es-MX"/>
        </w:rPr>
        <w:tab/>
        <w:t>Accesorios de Derechos</w:t>
      </w:r>
    </w:p>
    <w:p w:rsidR="005B3589" w:rsidRDefault="005B3589" w:rsidP="008C4FFF">
      <w:pPr>
        <w:pStyle w:val="Texto"/>
        <w:spacing w:after="100" w:line="250" w:lineRule="exact"/>
        <w:ind w:left="2160" w:hanging="720"/>
        <w:rPr>
          <w:lang w:val="es-MX"/>
        </w:rPr>
      </w:pPr>
      <w:r w:rsidRPr="00A614CE">
        <w:rPr>
          <w:lang w:val="es-MX"/>
        </w:rPr>
        <w:t>4.1.4.9</w:t>
      </w:r>
      <w:r w:rsidRPr="00A614CE">
        <w:rPr>
          <w:lang w:val="es-MX"/>
        </w:rPr>
        <w:tab/>
        <w:t>Otros Derechos</w:t>
      </w:r>
    </w:p>
    <w:p w:rsidR="005B3589" w:rsidRPr="00A614CE" w:rsidRDefault="005B3589" w:rsidP="008C4FFF">
      <w:pPr>
        <w:pStyle w:val="Texto"/>
        <w:spacing w:after="100" w:line="250" w:lineRule="exact"/>
        <w:ind w:left="1440" w:hanging="720"/>
        <w:rPr>
          <w:lang w:val="es-MX"/>
        </w:rPr>
      </w:pPr>
      <w:r w:rsidRPr="00A614CE">
        <w:rPr>
          <w:lang w:val="es-MX"/>
        </w:rPr>
        <w:t>4.1.5</w:t>
      </w:r>
      <w:r w:rsidRPr="00A614CE">
        <w:rPr>
          <w:lang w:val="es-MX"/>
        </w:rPr>
        <w:tab/>
      </w:r>
      <w:r w:rsidRPr="00A614CE">
        <w:rPr>
          <w:u w:val="single"/>
          <w:lang w:val="es-MX"/>
        </w:rPr>
        <w:t>Productos de Tipo Corriente</w:t>
      </w:r>
    </w:p>
    <w:p w:rsidR="005B3589" w:rsidRPr="00A614CE" w:rsidRDefault="005B3589" w:rsidP="008C4FFF">
      <w:pPr>
        <w:pStyle w:val="Texto"/>
        <w:spacing w:after="100" w:line="250" w:lineRule="exact"/>
        <w:ind w:left="2160" w:hanging="720"/>
        <w:rPr>
          <w:lang w:val="es-MX"/>
        </w:rPr>
      </w:pPr>
      <w:r w:rsidRPr="00A614CE">
        <w:rPr>
          <w:lang w:val="es-MX"/>
        </w:rPr>
        <w:t>4.1.5.1</w:t>
      </w:r>
      <w:r w:rsidRPr="00A614CE">
        <w:rPr>
          <w:lang w:val="es-MX"/>
        </w:rPr>
        <w:tab/>
        <w:t>Productos Derivados del Uso y Aprovechamiento de Bienes no Sujetos a Régimen de Dominio Público</w:t>
      </w:r>
    </w:p>
    <w:p w:rsidR="005B3589" w:rsidRPr="00A614CE" w:rsidRDefault="005B3589" w:rsidP="008C4FFF">
      <w:pPr>
        <w:pStyle w:val="Texto"/>
        <w:spacing w:after="100" w:line="250" w:lineRule="exact"/>
        <w:ind w:left="2160" w:hanging="720"/>
        <w:rPr>
          <w:lang w:val="es-MX"/>
        </w:rPr>
      </w:pPr>
      <w:r w:rsidRPr="00A614CE">
        <w:rPr>
          <w:lang w:val="es-MX"/>
        </w:rPr>
        <w:t>4.1.5.2</w:t>
      </w:r>
      <w:r w:rsidRPr="00A614CE">
        <w:rPr>
          <w:lang w:val="es-MX"/>
        </w:rPr>
        <w:tab/>
        <w:t>Enajenación de Bienes Muebles no Sujetos a ser Inventariados</w:t>
      </w:r>
    </w:p>
    <w:p w:rsidR="005B3589" w:rsidRPr="00A614CE" w:rsidRDefault="005B3589" w:rsidP="008C4FFF">
      <w:pPr>
        <w:pStyle w:val="Texto"/>
        <w:spacing w:after="100" w:line="250" w:lineRule="exact"/>
        <w:ind w:left="2160" w:hanging="720"/>
        <w:rPr>
          <w:lang w:val="es-MX"/>
        </w:rPr>
      </w:pPr>
      <w:r w:rsidRPr="00A614CE">
        <w:rPr>
          <w:lang w:val="es-MX"/>
        </w:rPr>
        <w:t>4.1.5.3</w:t>
      </w:r>
      <w:r w:rsidRPr="00A614CE">
        <w:rPr>
          <w:lang w:val="es-MX"/>
        </w:rPr>
        <w:tab/>
        <w:t>Accesorios de Productos</w:t>
      </w:r>
    </w:p>
    <w:p w:rsidR="005B3589" w:rsidRDefault="005B3589" w:rsidP="008C4FFF">
      <w:pPr>
        <w:pStyle w:val="Texto"/>
        <w:spacing w:after="100" w:line="250" w:lineRule="exact"/>
        <w:ind w:left="2160" w:hanging="720"/>
        <w:rPr>
          <w:lang w:val="es-MX"/>
        </w:rPr>
      </w:pPr>
      <w:r w:rsidRPr="00A614CE">
        <w:rPr>
          <w:lang w:val="es-MX"/>
        </w:rPr>
        <w:t>4.1.5.9</w:t>
      </w:r>
      <w:r w:rsidRPr="00A614CE">
        <w:rPr>
          <w:lang w:val="es-MX"/>
        </w:rPr>
        <w:tab/>
        <w:t>Otros Productos que Generan Ingresos Corrientes</w:t>
      </w:r>
    </w:p>
    <w:p w:rsidR="005B3589" w:rsidRPr="00A614CE" w:rsidRDefault="005B3589" w:rsidP="008C4FFF">
      <w:pPr>
        <w:pStyle w:val="Texto"/>
        <w:spacing w:after="100" w:line="250" w:lineRule="exact"/>
        <w:ind w:left="1440" w:hanging="720"/>
        <w:rPr>
          <w:lang w:val="es-MX"/>
        </w:rPr>
      </w:pPr>
      <w:r w:rsidRPr="00A614CE">
        <w:rPr>
          <w:lang w:val="es-MX"/>
        </w:rPr>
        <w:t>4.1.6</w:t>
      </w:r>
      <w:r w:rsidRPr="00A614CE">
        <w:rPr>
          <w:lang w:val="es-MX"/>
        </w:rPr>
        <w:tab/>
      </w:r>
      <w:r w:rsidRPr="00A614CE">
        <w:rPr>
          <w:u w:val="single"/>
          <w:lang w:val="es-MX"/>
        </w:rPr>
        <w:t>Aprovechamientos de Tipo Corriente</w:t>
      </w:r>
    </w:p>
    <w:p w:rsidR="005B3589" w:rsidRPr="00A614CE" w:rsidRDefault="005B3589" w:rsidP="008C4FFF">
      <w:pPr>
        <w:pStyle w:val="Texto"/>
        <w:spacing w:after="100" w:line="250" w:lineRule="exact"/>
        <w:ind w:left="2160" w:hanging="720"/>
        <w:rPr>
          <w:lang w:val="es-MX"/>
        </w:rPr>
      </w:pPr>
      <w:r w:rsidRPr="00A614CE">
        <w:rPr>
          <w:lang w:val="es-MX"/>
        </w:rPr>
        <w:t>4.1.6.1</w:t>
      </w:r>
      <w:r w:rsidRPr="00A614CE">
        <w:rPr>
          <w:lang w:val="es-MX"/>
        </w:rPr>
        <w:tab/>
        <w:t>Incentivos Derivados de la Colaboración Fiscal</w:t>
      </w:r>
    </w:p>
    <w:p w:rsidR="005B3589" w:rsidRPr="00A614CE" w:rsidRDefault="005B3589" w:rsidP="008C4FFF">
      <w:pPr>
        <w:pStyle w:val="Texto"/>
        <w:spacing w:after="100" w:line="250" w:lineRule="exact"/>
        <w:ind w:left="2160" w:hanging="720"/>
        <w:rPr>
          <w:lang w:val="es-MX"/>
        </w:rPr>
      </w:pPr>
      <w:r w:rsidRPr="00A614CE">
        <w:rPr>
          <w:lang w:val="es-MX"/>
        </w:rPr>
        <w:t>4.1.6.2</w:t>
      </w:r>
      <w:r w:rsidRPr="00A614CE">
        <w:rPr>
          <w:lang w:val="es-MX"/>
        </w:rPr>
        <w:tab/>
        <w:t>Multas</w:t>
      </w:r>
    </w:p>
    <w:p w:rsidR="005B3589" w:rsidRPr="00A614CE" w:rsidRDefault="005B3589" w:rsidP="008C4FFF">
      <w:pPr>
        <w:pStyle w:val="Texto"/>
        <w:spacing w:after="100" w:line="250" w:lineRule="exact"/>
        <w:ind w:left="2160" w:hanging="720"/>
        <w:rPr>
          <w:lang w:val="es-MX"/>
        </w:rPr>
      </w:pPr>
      <w:r w:rsidRPr="00A614CE">
        <w:rPr>
          <w:lang w:val="es-MX"/>
        </w:rPr>
        <w:t>4.1.6.3</w:t>
      </w:r>
      <w:r w:rsidRPr="00A614CE">
        <w:rPr>
          <w:lang w:val="es-MX"/>
        </w:rPr>
        <w:tab/>
        <w:t>Indemnizaciones</w:t>
      </w:r>
    </w:p>
    <w:p w:rsidR="005B3589" w:rsidRPr="00A614CE" w:rsidRDefault="005B3589" w:rsidP="008C4FFF">
      <w:pPr>
        <w:pStyle w:val="Texto"/>
        <w:spacing w:after="100" w:line="250" w:lineRule="exact"/>
        <w:ind w:left="2160" w:hanging="720"/>
        <w:rPr>
          <w:lang w:val="es-MX"/>
        </w:rPr>
      </w:pPr>
      <w:r w:rsidRPr="00A614CE">
        <w:rPr>
          <w:lang w:val="es-MX"/>
        </w:rPr>
        <w:t>4.1.6.4</w:t>
      </w:r>
      <w:r w:rsidRPr="00A614CE">
        <w:rPr>
          <w:lang w:val="es-MX"/>
        </w:rPr>
        <w:tab/>
        <w:t>Reintegros</w:t>
      </w:r>
    </w:p>
    <w:p w:rsidR="005B3589" w:rsidRPr="00A614CE" w:rsidRDefault="005B3589" w:rsidP="008C4FFF">
      <w:pPr>
        <w:pStyle w:val="Texto"/>
        <w:spacing w:after="100" w:line="250" w:lineRule="exact"/>
        <w:ind w:left="2160" w:hanging="720"/>
        <w:rPr>
          <w:lang w:val="es-MX"/>
        </w:rPr>
      </w:pPr>
      <w:r w:rsidRPr="00A614CE">
        <w:rPr>
          <w:lang w:val="es-MX"/>
        </w:rPr>
        <w:t>4.1.6.5</w:t>
      </w:r>
      <w:r w:rsidRPr="00A614CE">
        <w:rPr>
          <w:lang w:val="es-MX"/>
        </w:rPr>
        <w:tab/>
        <w:t>Aprovechamientos Provenientes de Obras Públicas</w:t>
      </w:r>
    </w:p>
    <w:p w:rsidR="005B3589" w:rsidRPr="00A614CE" w:rsidRDefault="005B3589" w:rsidP="008C4FFF">
      <w:pPr>
        <w:pStyle w:val="Texto"/>
        <w:spacing w:after="100" w:line="250" w:lineRule="exact"/>
        <w:ind w:left="2160" w:hanging="720"/>
        <w:rPr>
          <w:lang w:val="es-MX"/>
        </w:rPr>
      </w:pPr>
      <w:r w:rsidRPr="00A614CE">
        <w:rPr>
          <w:lang w:val="es-MX"/>
        </w:rPr>
        <w:t>4.1.6.6</w:t>
      </w:r>
      <w:r w:rsidRPr="00A614CE">
        <w:rPr>
          <w:lang w:val="es-MX"/>
        </w:rPr>
        <w:tab/>
        <w:t>Aprovechamientos por Participaciones Derivadas de la Aplicación de Leyes</w:t>
      </w:r>
    </w:p>
    <w:p w:rsidR="005B3589" w:rsidRPr="00A614CE" w:rsidRDefault="005B3589" w:rsidP="008C4FFF">
      <w:pPr>
        <w:pStyle w:val="Texto"/>
        <w:spacing w:after="100" w:line="250" w:lineRule="exact"/>
        <w:ind w:left="2160" w:hanging="720"/>
        <w:rPr>
          <w:lang w:val="es-MX"/>
        </w:rPr>
      </w:pPr>
      <w:r w:rsidRPr="00A614CE">
        <w:rPr>
          <w:lang w:val="es-MX"/>
        </w:rPr>
        <w:t>4.1.6.7</w:t>
      </w:r>
      <w:r w:rsidRPr="00A614CE">
        <w:rPr>
          <w:lang w:val="es-MX"/>
        </w:rPr>
        <w:tab/>
        <w:t>Aprovechamientos por Aportaciones y Cooperaciones</w:t>
      </w:r>
    </w:p>
    <w:p w:rsidR="005B3589" w:rsidRPr="00A614CE" w:rsidRDefault="005B3589" w:rsidP="008C4FFF">
      <w:pPr>
        <w:pStyle w:val="Texto"/>
        <w:spacing w:after="100" w:line="250" w:lineRule="exact"/>
        <w:ind w:left="2160" w:hanging="720"/>
        <w:rPr>
          <w:lang w:val="es-MX"/>
        </w:rPr>
      </w:pPr>
      <w:r w:rsidRPr="00A614CE">
        <w:rPr>
          <w:lang w:val="es-MX"/>
        </w:rPr>
        <w:t>4.1.6.8</w:t>
      </w:r>
      <w:r w:rsidRPr="00A614CE">
        <w:rPr>
          <w:lang w:val="es-MX"/>
        </w:rPr>
        <w:tab/>
        <w:t>Accesorios de Aprovechamientos</w:t>
      </w:r>
    </w:p>
    <w:p w:rsidR="005B3589" w:rsidRDefault="005B3589" w:rsidP="008C4FFF">
      <w:pPr>
        <w:pStyle w:val="Texto"/>
        <w:spacing w:after="100" w:line="260" w:lineRule="exact"/>
        <w:ind w:left="2160" w:hanging="720"/>
        <w:rPr>
          <w:lang w:val="es-MX"/>
        </w:rPr>
      </w:pPr>
      <w:r w:rsidRPr="00A614CE">
        <w:rPr>
          <w:lang w:val="es-MX"/>
        </w:rPr>
        <w:t>4.1.6.9</w:t>
      </w:r>
      <w:r w:rsidRPr="00A614CE">
        <w:rPr>
          <w:lang w:val="es-MX"/>
        </w:rPr>
        <w:tab/>
        <w:t>Otros Aprovechamientos</w:t>
      </w:r>
    </w:p>
    <w:p w:rsidR="005B3589" w:rsidRPr="00A614CE" w:rsidRDefault="005B3589" w:rsidP="008C4FFF">
      <w:pPr>
        <w:pStyle w:val="Texto"/>
        <w:spacing w:after="100" w:line="266" w:lineRule="exact"/>
        <w:ind w:left="1440" w:hanging="720"/>
        <w:rPr>
          <w:lang w:val="es-MX"/>
        </w:rPr>
      </w:pPr>
      <w:r w:rsidRPr="00A614CE">
        <w:rPr>
          <w:lang w:val="es-MX"/>
        </w:rPr>
        <w:lastRenderedPageBreak/>
        <w:t>4.1.7</w:t>
      </w:r>
      <w:r w:rsidRPr="00A614CE">
        <w:rPr>
          <w:lang w:val="es-MX"/>
        </w:rPr>
        <w:tab/>
      </w:r>
      <w:r w:rsidRPr="00A614CE">
        <w:rPr>
          <w:u w:val="single"/>
          <w:lang w:val="es-MX"/>
        </w:rPr>
        <w:t>Ingresos por Venta de Bienes y Servicios</w:t>
      </w:r>
    </w:p>
    <w:p w:rsidR="005B3589" w:rsidRPr="00A614CE" w:rsidRDefault="005B3589" w:rsidP="008C4FFF">
      <w:pPr>
        <w:pStyle w:val="Texto"/>
        <w:spacing w:after="100" w:line="266" w:lineRule="exact"/>
        <w:ind w:left="2160" w:hanging="720"/>
        <w:rPr>
          <w:lang w:val="es-MX"/>
        </w:rPr>
      </w:pPr>
      <w:r w:rsidRPr="00A614CE">
        <w:rPr>
          <w:lang w:val="es-MX"/>
        </w:rPr>
        <w:t>4.1.7.1</w:t>
      </w:r>
      <w:r w:rsidR="00A026F4">
        <w:rPr>
          <w:lang w:val="es-MX"/>
        </w:rPr>
        <w:tab/>
      </w:r>
      <w:r w:rsidRPr="00A614CE">
        <w:rPr>
          <w:lang w:val="es-MX"/>
        </w:rPr>
        <w:t>Ingresos por Venta de Mercancías</w:t>
      </w:r>
    </w:p>
    <w:p w:rsidR="005B3589" w:rsidRPr="00A614CE" w:rsidRDefault="005B3589" w:rsidP="008C4FFF">
      <w:pPr>
        <w:pStyle w:val="Texto"/>
        <w:spacing w:after="100" w:line="266" w:lineRule="exact"/>
        <w:ind w:left="2160" w:hanging="720"/>
        <w:rPr>
          <w:lang w:val="es-MX"/>
        </w:rPr>
      </w:pPr>
      <w:r w:rsidRPr="00A614CE">
        <w:rPr>
          <w:lang w:val="es-MX"/>
        </w:rPr>
        <w:t>4.1.7.2</w:t>
      </w:r>
      <w:r w:rsidR="00A026F4">
        <w:rPr>
          <w:lang w:val="es-MX"/>
        </w:rPr>
        <w:tab/>
      </w:r>
      <w:r w:rsidRPr="00A614CE">
        <w:rPr>
          <w:lang w:val="es-MX"/>
        </w:rPr>
        <w:t>Ingresos por Venta de Bienes y Servicios Producidos en Establecimientos del Gobierno</w:t>
      </w:r>
    </w:p>
    <w:p w:rsidR="005B3589" w:rsidRDefault="005B3589" w:rsidP="008C4FFF">
      <w:pPr>
        <w:pStyle w:val="Texto"/>
        <w:spacing w:after="100" w:line="266" w:lineRule="exact"/>
        <w:ind w:left="2160" w:hanging="720"/>
        <w:rPr>
          <w:lang w:val="es-MX"/>
        </w:rPr>
      </w:pPr>
      <w:r w:rsidRPr="00A614CE">
        <w:rPr>
          <w:lang w:val="es-MX"/>
        </w:rPr>
        <w:t>4.1.7.3</w:t>
      </w:r>
      <w:r w:rsidR="00A026F4">
        <w:rPr>
          <w:lang w:val="es-MX"/>
        </w:rPr>
        <w:tab/>
      </w:r>
      <w:r w:rsidRPr="00A614CE">
        <w:rPr>
          <w:lang w:val="es-MX"/>
        </w:rPr>
        <w:t>Ingresos por Venta de Bienes y Servicios de Organismos Descentralizados</w:t>
      </w:r>
    </w:p>
    <w:p w:rsidR="005B3589" w:rsidRPr="00A614CE" w:rsidRDefault="005B3589" w:rsidP="008C4FFF">
      <w:pPr>
        <w:pStyle w:val="Texto"/>
        <w:spacing w:after="100" w:line="266" w:lineRule="exact"/>
        <w:ind w:left="1440" w:hanging="720"/>
        <w:rPr>
          <w:lang w:val="es-MX"/>
        </w:rPr>
      </w:pPr>
      <w:r w:rsidRPr="00A614CE">
        <w:rPr>
          <w:lang w:val="es-MX"/>
        </w:rPr>
        <w:t>4.1.9</w:t>
      </w:r>
      <w:r w:rsidRPr="00A614CE">
        <w:rPr>
          <w:lang w:val="es-MX"/>
        </w:rPr>
        <w:tab/>
      </w:r>
      <w:r w:rsidRPr="00A614CE">
        <w:rPr>
          <w:u w:val="single"/>
          <w:lang w:val="es-MX"/>
        </w:rPr>
        <w:t>Ingresos no Comprendidos en las Fracciones de la Ley de Ingresos Causados en Ejercicios Fiscales Anteriores Pendientes de Liquidación o Pago</w:t>
      </w:r>
    </w:p>
    <w:p w:rsidR="005B3589" w:rsidRPr="00A614CE" w:rsidRDefault="005B3589" w:rsidP="008C4FFF">
      <w:pPr>
        <w:pStyle w:val="Texto"/>
        <w:spacing w:after="100" w:line="266" w:lineRule="exact"/>
        <w:ind w:left="2160" w:hanging="720"/>
        <w:rPr>
          <w:lang w:val="es-MX"/>
        </w:rPr>
      </w:pPr>
      <w:r w:rsidRPr="00A614CE">
        <w:rPr>
          <w:lang w:val="es-MX"/>
        </w:rPr>
        <w:t>4.1.9.1</w:t>
      </w:r>
      <w:r w:rsidRPr="00A614CE">
        <w:rPr>
          <w:lang w:val="es-MX"/>
        </w:rPr>
        <w:tab/>
        <w:t>Impuestos no Comprendidos en las Fracciones de la Ley de Ingresos Causados en Ejercicios Fiscales Anteriores Pendientes de Liquidación o Pago</w:t>
      </w:r>
    </w:p>
    <w:p w:rsidR="005B3589" w:rsidRDefault="005B3589" w:rsidP="008C4FFF">
      <w:pPr>
        <w:pStyle w:val="Texto"/>
        <w:spacing w:after="100" w:line="266" w:lineRule="exact"/>
        <w:ind w:left="2160" w:hanging="720"/>
        <w:rPr>
          <w:lang w:val="es-MX"/>
        </w:rPr>
      </w:pPr>
      <w:r w:rsidRPr="00A614CE">
        <w:rPr>
          <w:lang w:val="es-MX"/>
        </w:rPr>
        <w:t>4.1.9.2</w:t>
      </w:r>
      <w:r w:rsidRPr="00A614CE">
        <w:rPr>
          <w:lang w:val="es-MX"/>
        </w:rPr>
        <w:tab/>
        <w:t>Contribuciones de Mejoras, Derechos, Productos y Aprovechamientos no Comprendidos en las Fracciones de la Ley de Ingresos Causados en Ejercicios Fiscales Anteriores Pendientes de Liquidación o Pago</w:t>
      </w:r>
    </w:p>
    <w:p w:rsidR="005B3589" w:rsidRDefault="005B3589" w:rsidP="008C4FFF">
      <w:pPr>
        <w:pStyle w:val="Texto"/>
        <w:spacing w:after="100" w:line="266" w:lineRule="exact"/>
        <w:ind w:left="720" w:hanging="432"/>
        <w:rPr>
          <w:b/>
          <w:i/>
          <w:lang w:val="es-MX"/>
        </w:rPr>
      </w:pPr>
      <w:r w:rsidRPr="00A614CE">
        <w:rPr>
          <w:b/>
          <w:i/>
          <w:lang w:val="es-MX"/>
        </w:rPr>
        <w:t>4.2</w:t>
      </w:r>
      <w:r w:rsidRPr="00A614CE">
        <w:rPr>
          <w:b/>
          <w:i/>
          <w:lang w:val="es-MX"/>
        </w:rPr>
        <w:tab/>
        <w:t>PARTICIPACIONES, APORTACIONES, TRANSFERENCIAS, ASIGNACIONES, SUBSIDIOS Y OTRAS AYUDAS</w:t>
      </w:r>
    </w:p>
    <w:p w:rsidR="005B3589" w:rsidRPr="00A614CE" w:rsidRDefault="005B3589" w:rsidP="008C4FFF">
      <w:pPr>
        <w:pStyle w:val="Texto"/>
        <w:spacing w:after="100" w:line="266" w:lineRule="exact"/>
        <w:ind w:left="1440" w:hanging="720"/>
        <w:rPr>
          <w:lang w:val="es-MX"/>
        </w:rPr>
      </w:pPr>
      <w:r w:rsidRPr="00A614CE">
        <w:rPr>
          <w:lang w:val="es-MX"/>
        </w:rPr>
        <w:t>4.2.1</w:t>
      </w:r>
      <w:r w:rsidRPr="00A614CE">
        <w:rPr>
          <w:lang w:val="es-MX"/>
        </w:rPr>
        <w:tab/>
      </w:r>
      <w:r w:rsidRPr="00A614CE">
        <w:rPr>
          <w:u w:val="single"/>
          <w:lang w:val="es-MX"/>
        </w:rPr>
        <w:t>Participaciones y Aportaciones</w:t>
      </w:r>
    </w:p>
    <w:p w:rsidR="005B3589" w:rsidRPr="00A614CE" w:rsidRDefault="005B3589" w:rsidP="008C4FFF">
      <w:pPr>
        <w:pStyle w:val="Texto"/>
        <w:spacing w:after="100" w:line="266" w:lineRule="exact"/>
        <w:ind w:left="2160" w:hanging="720"/>
        <w:rPr>
          <w:lang w:val="es-MX"/>
        </w:rPr>
      </w:pPr>
      <w:r w:rsidRPr="00A614CE">
        <w:rPr>
          <w:lang w:val="es-MX"/>
        </w:rPr>
        <w:t>4.2.1.1</w:t>
      </w:r>
      <w:r w:rsidRPr="00A614CE">
        <w:rPr>
          <w:lang w:val="es-MX"/>
        </w:rPr>
        <w:tab/>
        <w:t>Participaciones</w:t>
      </w:r>
    </w:p>
    <w:p w:rsidR="005B3589" w:rsidRPr="00A614CE" w:rsidRDefault="005B3589" w:rsidP="008C4FFF">
      <w:pPr>
        <w:pStyle w:val="Texto"/>
        <w:spacing w:after="100" w:line="266" w:lineRule="exact"/>
        <w:ind w:left="2160" w:hanging="720"/>
        <w:rPr>
          <w:lang w:val="es-MX"/>
        </w:rPr>
      </w:pPr>
      <w:r w:rsidRPr="00A614CE">
        <w:rPr>
          <w:lang w:val="es-MX"/>
        </w:rPr>
        <w:t>4.2.1.2</w:t>
      </w:r>
      <w:r w:rsidRPr="00A614CE">
        <w:rPr>
          <w:lang w:val="es-MX"/>
        </w:rPr>
        <w:tab/>
        <w:t>Aportaciones</w:t>
      </w:r>
    </w:p>
    <w:p w:rsidR="005B3589" w:rsidRDefault="005B3589" w:rsidP="008C4FFF">
      <w:pPr>
        <w:pStyle w:val="Texto"/>
        <w:spacing w:after="100" w:line="266" w:lineRule="exact"/>
        <w:ind w:left="2160" w:hanging="720"/>
        <w:rPr>
          <w:lang w:val="es-MX"/>
        </w:rPr>
      </w:pPr>
      <w:r w:rsidRPr="00A614CE">
        <w:rPr>
          <w:lang w:val="es-MX"/>
        </w:rPr>
        <w:t>4.2.1.3</w:t>
      </w:r>
      <w:r w:rsidRPr="00A614CE">
        <w:rPr>
          <w:lang w:val="es-MX"/>
        </w:rPr>
        <w:tab/>
        <w:t>Convenios</w:t>
      </w:r>
    </w:p>
    <w:p w:rsidR="005B3589" w:rsidRPr="00A614CE" w:rsidRDefault="005B3589" w:rsidP="008C4FFF">
      <w:pPr>
        <w:pStyle w:val="Texto"/>
        <w:spacing w:after="100" w:line="266" w:lineRule="exact"/>
        <w:ind w:left="1440" w:hanging="720"/>
        <w:rPr>
          <w:lang w:val="es-MX"/>
        </w:rPr>
      </w:pPr>
      <w:r w:rsidRPr="00A614CE">
        <w:rPr>
          <w:lang w:val="es-MX"/>
        </w:rPr>
        <w:t>4.2.2</w:t>
      </w:r>
      <w:r w:rsidRPr="00A614CE">
        <w:rPr>
          <w:lang w:val="es-MX"/>
        </w:rPr>
        <w:tab/>
      </w:r>
      <w:r w:rsidRPr="00A614CE">
        <w:rPr>
          <w:u w:val="single"/>
          <w:lang w:val="es-MX"/>
        </w:rPr>
        <w:t>Transferencias, Asignaciones, Subsidios y Otras ayudas</w:t>
      </w:r>
    </w:p>
    <w:p w:rsidR="005B3589" w:rsidRPr="00A614CE" w:rsidRDefault="005B3589" w:rsidP="008C4FFF">
      <w:pPr>
        <w:pStyle w:val="Texto"/>
        <w:spacing w:after="100" w:line="266" w:lineRule="exact"/>
        <w:ind w:left="2160" w:hanging="720"/>
        <w:rPr>
          <w:lang w:val="es-MX"/>
        </w:rPr>
      </w:pPr>
      <w:r w:rsidRPr="00A614CE">
        <w:rPr>
          <w:lang w:val="es-MX"/>
        </w:rPr>
        <w:t>4.2.2.1</w:t>
      </w:r>
      <w:r w:rsidRPr="00A614CE">
        <w:rPr>
          <w:lang w:val="es-MX"/>
        </w:rPr>
        <w:tab/>
        <w:t>Transferencias Internas y Asignaciones del Sector Público</w:t>
      </w:r>
    </w:p>
    <w:p w:rsidR="005B3589" w:rsidRPr="00A614CE" w:rsidRDefault="005B3589" w:rsidP="008C4FFF">
      <w:pPr>
        <w:pStyle w:val="Texto"/>
        <w:spacing w:after="100" w:line="266" w:lineRule="exact"/>
        <w:ind w:left="2160" w:hanging="720"/>
        <w:rPr>
          <w:lang w:val="es-MX"/>
        </w:rPr>
      </w:pPr>
      <w:r w:rsidRPr="00A614CE">
        <w:rPr>
          <w:lang w:val="es-MX"/>
        </w:rPr>
        <w:t>4.2.2.2</w:t>
      </w:r>
      <w:r w:rsidRPr="00A614CE">
        <w:rPr>
          <w:lang w:val="es-MX"/>
        </w:rPr>
        <w:tab/>
        <w:t>Transferencias del Resto del Sector Público</w:t>
      </w:r>
    </w:p>
    <w:p w:rsidR="005B3589" w:rsidRPr="00A614CE" w:rsidRDefault="005B3589" w:rsidP="008C4FFF">
      <w:pPr>
        <w:pStyle w:val="Texto"/>
        <w:spacing w:after="100" w:line="266" w:lineRule="exact"/>
        <w:ind w:left="2160" w:hanging="720"/>
        <w:rPr>
          <w:lang w:val="es-MX"/>
        </w:rPr>
      </w:pPr>
      <w:r w:rsidRPr="00A614CE">
        <w:rPr>
          <w:lang w:val="es-MX"/>
        </w:rPr>
        <w:t>4.2.2.3</w:t>
      </w:r>
      <w:r w:rsidRPr="00A614CE">
        <w:rPr>
          <w:lang w:val="es-MX"/>
        </w:rPr>
        <w:tab/>
        <w:t>Subsidios y Subvenciones</w:t>
      </w:r>
    </w:p>
    <w:p w:rsidR="005B3589" w:rsidRPr="00A614CE" w:rsidRDefault="005B3589" w:rsidP="008C4FFF">
      <w:pPr>
        <w:pStyle w:val="Texto"/>
        <w:spacing w:after="100" w:line="266" w:lineRule="exact"/>
        <w:ind w:left="2160" w:hanging="720"/>
        <w:rPr>
          <w:lang w:val="es-MX"/>
        </w:rPr>
      </w:pPr>
      <w:r w:rsidRPr="00A614CE">
        <w:rPr>
          <w:lang w:val="es-MX"/>
        </w:rPr>
        <w:t>4.2.2.4</w:t>
      </w:r>
      <w:r w:rsidRPr="00A614CE">
        <w:rPr>
          <w:lang w:val="es-MX"/>
        </w:rPr>
        <w:tab/>
        <w:t>Ayudas Sociales</w:t>
      </w:r>
    </w:p>
    <w:p w:rsidR="005B3589" w:rsidRDefault="005B3589" w:rsidP="008C4FFF">
      <w:pPr>
        <w:pStyle w:val="Texto"/>
        <w:spacing w:after="100" w:line="266" w:lineRule="exact"/>
        <w:ind w:left="2160" w:hanging="720"/>
        <w:rPr>
          <w:lang w:val="es-MX"/>
        </w:rPr>
      </w:pPr>
      <w:r w:rsidRPr="00A614CE">
        <w:rPr>
          <w:lang w:val="es-MX"/>
        </w:rPr>
        <w:t xml:space="preserve">4.2.2.6 </w:t>
      </w:r>
      <w:r w:rsidRPr="00A614CE">
        <w:rPr>
          <w:lang w:val="es-MX"/>
        </w:rPr>
        <w:tab/>
        <w:t>Transferencias del Exterior</w:t>
      </w:r>
    </w:p>
    <w:p w:rsidR="005B3589" w:rsidRPr="00A614CE" w:rsidRDefault="005B3589" w:rsidP="008C4FFF">
      <w:pPr>
        <w:pStyle w:val="Texto"/>
        <w:spacing w:after="100" w:line="266" w:lineRule="exact"/>
        <w:rPr>
          <w:b/>
          <w:i/>
          <w:lang w:val="es-MX"/>
        </w:rPr>
      </w:pPr>
      <w:r w:rsidRPr="00A614CE">
        <w:rPr>
          <w:b/>
          <w:i/>
          <w:lang w:val="es-MX"/>
        </w:rPr>
        <w:t>4.3</w:t>
      </w:r>
      <w:r w:rsidRPr="00A614CE">
        <w:rPr>
          <w:b/>
          <w:i/>
          <w:lang w:val="es-MX"/>
        </w:rPr>
        <w:tab/>
        <w:t>OTROS INGRESOS Y BENEFICIOS</w:t>
      </w:r>
    </w:p>
    <w:p w:rsidR="005B3589" w:rsidRPr="00A614CE" w:rsidRDefault="005B3589" w:rsidP="008C4FFF">
      <w:pPr>
        <w:pStyle w:val="Texto"/>
        <w:spacing w:after="100" w:line="266" w:lineRule="exact"/>
        <w:ind w:left="1440" w:hanging="720"/>
        <w:rPr>
          <w:u w:val="single"/>
          <w:lang w:val="es-MX"/>
        </w:rPr>
      </w:pPr>
      <w:r w:rsidRPr="00A614CE">
        <w:rPr>
          <w:lang w:val="es-MX"/>
        </w:rPr>
        <w:t>4.3.1</w:t>
      </w:r>
      <w:r w:rsidRPr="00A614CE">
        <w:rPr>
          <w:lang w:val="es-MX"/>
        </w:rPr>
        <w:tab/>
      </w:r>
      <w:r w:rsidRPr="00A614CE">
        <w:rPr>
          <w:u w:val="single"/>
          <w:lang w:val="es-MX"/>
        </w:rPr>
        <w:t>Ingresos Financieros</w:t>
      </w:r>
    </w:p>
    <w:p w:rsidR="005B3589" w:rsidRDefault="005B3589" w:rsidP="008C4FFF">
      <w:pPr>
        <w:pStyle w:val="Texto"/>
        <w:spacing w:after="100" w:line="266" w:lineRule="exact"/>
        <w:ind w:left="2160" w:hanging="720"/>
        <w:rPr>
          <w:lang w:val="es-MX"/>
        </w:rPr>
      </w:pPr>
      <w:r w:rsidRPr="00A614CE">
        <w:rPr>
          <w:lang w:val="es-MX"/>
        </w:rPr>
        <w:t>4.3.1.9</w:t>
      </w:r>
      <w:r w:rsidRPr="00A614CE">
        <w:rPr>
          <w:lang w:val="es-MX"/>
        </w:rPr>
        <w:tab/>
        <w:t>Otros Ingresos Financieros</w:t>
      </w:r>
    </w:p>
    <w:p w:rsidR="005B3589" w:rsidRPr="00A614CE" w:rsidRDefault="005B3589" w:rsidP="008C4FFF">
      <w:pPr>
        <w:pStyle w:val="Texto"/>
        <w:spacing w:after="100" w:line="266" w:lineRule="exact"/>
        <w:ind w:left="1440" w:hanging="720"/>
        <w:rPr>
          <w:lang w:val="es-MX"/>
        </w:rPr>
      </w:pPr>
      <w:r w:rsidRPr="00A614CE">
        <w:rPr>
          <w:lang w:val="es-MX"/>
        </w:rPr>
        <w:t>4.3.2</w:t>
      </w:r>
      <w:r w:rsidRPr="00A614CE">
        <w:rPr>
          <w:lang w:val="es-MX"/>
        </w:rPr>
        <w:tab/>
      </w:r>
      <w:r w:rsidRPr="00A614CE">
        <w:rPr>
          <w:u w:val="single"/>
          <w:lang w:val="es-MX"/>
        </w:rPr>
        <w:t>Incremento por Variación de Inventarios</w:t>
      </w:r>
    </w:p>
    <w:p w:rsidR="005B3589" w:rsidRPr="00A614CE" w:rsidRDefault="005B3589" w:rsidP="008C4FFF">
      <w:pPr>
        <w:pStyle w:val="Texto"/>
        <w:spacing w:after="100" w:line="266" w:lineRule="exact"/>
        <w:ind w:left="2160" w:hanging="720"/>
        <w:rPr>
          <w:lang w:val="es-MX"/>
        </w:rPr>
      </w:pPr>
      <w:r w:rsidRPr="00A614CE">
        <w:rPr>
          <w:lang w:val="es-MX"/>
        </w:rPr>
        <w:t>4.3.2.1</w:t>
      </w:r>
      <w:r w:rsidRPr="00A614CE">
        <w:rPr>
          <w:lang w:val="es-MX"/>
        </w:rPr>
        <w:tab/>
        <w:t>Incremento por Variación de Inventarios de Mercancías para Venta</w:t>
      </w:r>
    </w:p>
    <w:p w:rsidR="005B3589" w:rsidRPr="00A614CE" w:rsidRDefault="005B3589" w:rsidP="008C4FFF">
      <w:pPr>
        <w:pStyle w:val="Texto"/>
        <w:spacing w:after="100" w:line="266" w:lineRule="exact"/>
        <w:ind w:left="2160" w:hanging="720"/>
        <w:rPr>
          <w:lang w:val="es-MX"/>
        </w:rPr>
      </w:pPr>
      <w:r w:rsidRPr="00A614CE">
        <w:rPr>
          <w:lang w:val="es-MX"/>
        </w:rPr>
        <w:t>4.3.2.2</w:t>
      </w:r>
      <w:r w:rsidRPr="00A614CE">
        <w:rPr>
          <w:lang w:val="es-MX"/>
        </w:rPr>
        <w:tab/>
        <w:t>Incremento por Variación de Inventarios de Mercancías Terminadas</w:t>
      </w:r>
    </w:p>
    <w:p w:rsidR="005B3589" w:rsidRPr="00A614CE" w:rsidRDefault="005B3589" w:rsidP="008C4FFF">
      <w:pPr>
        <w:pStyle w:val="Texto"/>
        <w:spacing w:after="100" w:line="266" w:lineRule="exact"/>
        <w:ind w:left="2160" w:hanging="720"/>
        <w:rPr>
          <w:lang w:val="es-MX"/>
        </w:rPr>
      </w:pPr>
      <w:r w:rsidRPr="00A614CE">
        <w:rPr>
          <w:lang w:val="es-MX"/>
        </w:rPr>
        <w:t>4.3.2.3</w:t>
      </w:r>
      <w:r w:rsidRPr="00A614CE">
        <w:rPr>
          <w:lang w:val="es-MX"/>
        </w:rPr>
        <w:tab/>
        <w:t>Incremento por Variación de Inventarios de Mercancías en Proceso de Elaboración</w:t>
      </w:r>
    </w:p>
    <w:p w:rsidR="005B3589" w:rsidRPr="00A614CE" w:rsidRDefault="005B3589" w:rsidP="008C4FFF">
      <w:pPr>
        <w:pStyle w:val="Texto"/>
        <w:spacing w:after="100" w:line="266" w:lineRule="exact"/>
        <w:ind w:left="2160" w:hanging="720"/>
        <w:rPr>
          <w:lang w:val="es-MX"/>
        </w:rPr>
      </w:pPr>
      <w:r w:rsidRPr="00A614CE">
        <w:rPr>
          <w:lang w:val="es-MX"/>
        </w:rPr>
        <w:t>4.3.2.4</w:t>
      </w:r>
      <w:r w:rsidRPr="00A614CE">
        <w:rPr>
          <w:lang w:val="es-MX"/>
        </w:rPr>
        <w:tab/>
        <w:t>Incremento por Variación de Inventarios de Materias Primas, Materiales y Suministros para Producción</w:t>
      </w:r>
    </w:p>
    <w:p w:rsidR="005B3589" w:rsidRDefault="005B3589" w:rsidP="008C4FFF">
      <w:pPr>
        <w:pStyle w:val="Texto"/>
        <w:spacing w:after="100" w:line="266" w:lineRule="exact"/>
        <w:ind w:left="2160" w:hanging="720"/>
        <w:rPr>
          <w:lang w:val="es-MX"/>
        </w:rPr>
      </w:pPr>
      <w:r w:rsidRPr="00A614CE">
        <w:rPr>
          <w:lang w:val="es-MX"/>
        </w:rPr>
        <w:t>4.3.2.5</w:t>
      </w:r>
      <w:r w:rsidRPr="00A614CE">
        <w:rPr>
          <w:lang w:val="es-MX"/>
        </w:rPr>
        <w:tab/>
        <w:t>Incremento por Variación de Almacén de Materias Primas, Materiales y Suministros de Consumo</w:t>
      </w:r>
    </w:p>
    <w:p w:rsidR="005B3589" w:rsidRPr="00A614CE" w:rsidRDefault="005B3589" w:rsidP="008C4FFF">
      <w:pPr>
        <w:pStyle w:val="Texto"/>
        <w:spacing w:after="100" w:line="266" w:lineRule="exact"/>
        <w:ind w:left="1440" w:hanging="720"/>
        <w:rPr>
          <w:lang w:val="es-MX"/>
        </w:rPr>
      </w:pPr>
      <w:r w:rsidRPr="00A614CE">
        <w:rPr>
          <w:lang w:val="es-MX"/>
        </w:rPr>
        <w:t>4.3.3</w:t>
      </w:r>
      <w:r w:rsidRPr="00A614CE">
        <w:rPr>
          <w:lang w:val="es-MX"/>
        </w:rPr>
        <w:tab/>
      </w:r>
      <w:r w:rsidRPr="00A614CE">
        <w:rPr>
          <w:u w:val="single"/>
          <w:lang w:val="es-MX"/>
        </w:rPr>
        <w:t>Disminución del Exceso de Estimaciones por Pérdida o Deterioro u Obsolescencia</w:t>
      </w:r>
    </w:p>
    <w:p w:rsidR="005B3589" w:rsidRDefault="005B3589" w:rsidP="008C4FFF">
      <w:pPr>
        <w:pStyle w:val="Texto"/>
        <w:spacing w:after="100" w:line="266" w:lineRule="exact"/>
        <w:ind w:left="2160" w:hanging="720"/>
        <w:rPr>
          <w:lang w:val="es-MX"/>
        </w:rPr>
      </w:pPr>
      <w:r w:rsidRPr="00A614CE">
        <w:rPr>
          <w:lang w:val="es-MX"/>
        </w:rPr>
        <w:t>4.3.3.1</w:t>
      </w:r>
      <w:r w:rsidRPr="00A614CE">
        <w:rPr>
          <w:lang w:val="es-MX"/>
        </w:rPr>
        <w:tab/>
        <w:t>Disminución del Exceso de Estimaciones por Pérdida o Deterioro u Obsolescencia</w:t>
      </w:r>
    </w:p>
    <w:p w:rsidR="005B3589" w:rsidRPr="00A614CE" w:rsidRDefault="005B3589" w:rsidP="008C4FFF">
      <w:pPr>
        <w:pStyle w:val="Texto"/>
        <w:spacing w:after="100" w:line="266" w:lineRule="exact"/>
        <w:ind w:left="1440" w:hanging="720"/>
        <w:rPr>
          <w:u w:val="single"/>
          <w:lang w:val="es-MX"/>
        </w:rPr>
      </w:pPr>
      <w:r w:rsidRPr="00A614CE">
        <w:rPr>
          <w:lang w:val="es-MX"/>
        </w:rPr>
        <w:t>4.3.4</w:t>
      </w:r>
      <w:r w:rsidRPr="00A614CE">
        <w:rPr>
          <w:lang w:val="es-MX"/>
        </w:rPr>
        <w:tab/>
      </w:r>
      <w:r w:rsidRPr="00A614CE">
        <w:rPr>
          <w:u w:val="single"/>
          <w:lang w:val="es-MX"/>
        </w:rPr>
        <w:t>Disminución del Exceso de Provisiones</w:t>
      </w:r>
    </w:p>
    <w:p w:rsidR="005B3589" w:rsidRDefault="005B3589" w:rsidP="008C4FFF">
      <w:pPr>
        <w:pStyle w:val="Texto"/>
        <w:spacing w:after="100" w:line="266" w:lineRule="exact"/>
        <w:ind w:left="2160" w:hanging="720"/>
        <w:rPr>
          <w:lang w:val="es-MX"/>
        </w:rPr>
      </w:pPr>
      <w:r w:rsidRPr="00A614CE">
        <w:rPr>
          <w:lang w:val="es-MX"/>
        </w:rPr>
        <w:t>4.3.4.1</w:t>
      </w:r>
      <w:r w:rsidRPr="00A614CE">
        <w:rPr>
          <w:lang w:val="es-MX"/>
        </w:rPr>
        <w:tab/>
        <w:t>Disminución del Exceso en Provisiones</w:t>
      </w:r>
    </w:p>
    <w:p w:rsidR="005B3589" w:rsidRPr="00A614CE" w:rsidRDefault="005B3589" w:rsidP="008C4FFF">
      <w:pPr>
        <w:pStyle w:val="Texto"/>
        <w:spacing w:after="100" w:line="254" w:lineRule="exact"/>
        <w:ind w:left="1440" w:hanging="720"/>
        <w:rPr>
          <w:lang w:val="es-MX"/>
        </w:rPr>
      </w:pPr>
      <w:r w:rsidRPr="00A614CE">
        <w:rPr>
          <w:lang w:val="es-MX"/>
        </w:rPr>
        <w:lastRenderedPageBreak/>
        <w:t>4.3.9</w:t>
      </w:r>
      <w:r w:rsidRPr="00A614CE">
        <w:rPr>
          <w:lang w:val="es-MX"/>
        </w:rPr>
        <w:tab/>
      </w:r>
      <w:r w:rsidRPr="00A614CE">
        <w:rPr>
          <w:u w:val="single"/>
          <w:lang w:val="es-MX"/>
        </w:rPr>
        <w:t>Otros Ingresos y Beneficios Varios</w:t>
      </w:r>
    </w:p>
    <w:p w:rsidR="005B3589" w:rsidRPr="00A614CE" w:rsidRDefault="005B3589" w:rsidP="008C4FFF">
      <w:pPr>
        <w:pStyle w:val="Texto"/>
        <w:spacing w:after="100" w:line="254" w:lineRule="exact"/>
        <w:ind w:left="2160" w:hanging="720"/>
        <w:rPr>
          <w:lang w:val="es-MX"/>
        </w:rPr>
      </w:pPr>
      <w:r w:rsidRPr="00A614CE">
        <w:rPr>
          <w:lang w:val="es-MX"/>
        </w:rPr>
        <w:t>4.3.9.1</w:t>
      </w:r>
      <w:r w:rsidRPr="00A614CE">
        <w:rPr>
          <w:lang w:val="es-MX"/>
        </w:rPr>
        <w:tab/>
        <w:t>Otros Ingresos de Ejercicios Anteriores</w:t>
      </w:r>
    </w:p>
    <w:p w:rsidR="005B3589" w:rsidRPr="00A614CE" w:rsidRDefault="005B3589" w:rsidP="008C4FFF">
      <w:pPr>
        <w:pStyle w:val="Texto"/>
        <w:spacing w:after="100" w:line="254" w:lineRule="exact"/>
        <w:ind w:left="2160" w:hanging="720"/>
        <w:rPr>
          <w:lang w:val="es-MX"/>
        </w:rPr>
      </w:pPr>
      <w:r w:rsidRPr="00A614CE">
        <w:rPr>
          <w:lang w:val="es-MX"/>
        </w:rPr>
        <w:t>4.3.9.2</w:t>
      </w:r>
      <w:r w:rsidRPr="00A614CE">
        <w:rPr>
          <w:lang w:val="es-MX"/>
        </w:rPr>
        <w:tab/>
        <w:t>Bonificaciones y Descuentos Obtenidos</w:t>
      </w:r>
    </w:p>
    <w:p w:rsidR="005B3589" w:rsidRDefault="005B3589" w:rsidP="008C4FFF">
      <w:pPr>
        <w:pStyle w:val="Texto"/>
        <w:spacing w:after="100" w:line="254" w:lineRule="exact"/>
        <w:ind w:left="2160" w:hanging="720"/>
        <w:rPr>
          <w:lang w:val="es-MX"/>
        </w:rPr>
      </w:pPr>
      <w:r w:rsidRPr="00A614CE">
        <w:rPr>
          <w:lang w:val="es-MX"/>
        </w:rPr>
        <w:t>4.3.9.9</w:t>
      </w:r>
      <w:r w:rsidRPr="00A614CE">
        <w:rPr>
          <w:lang w:val="es-MX"/>
        </w:rPr>
        <w:tab/>
        <w:t>Otros Ingresos y Beneficios Varios</w:t>
      </w:r>
    </w:p>
    <w:p w:rsidR="005B3589" w:rsidRDefault="005B3589" w:rsidP="008C4FFF">
      <w:pPr>
        <w:pStyle w:val="Texto"/>
        <w:spacing w:after="100" w:line="254" w:lineRule="exact"/>
        <w:rPr>
          <w:b/>
          <w:lang w:val="es-MX"/>
        </w:rPr>
      </w:pPr>
      <w:r w:rsidRPr="00A614CE">
        <w:rPr>
          <w:b/>
          <w:lang w:val="es-MX"/>
        </w:rPr>
        <w:t>5</w:t>
      </w:r>
      <w:r w:rsidRPr="00A614CE">
        <w:rPr>
          <w:b/>
          <w:lang w:val="es-MX"/>
        </w:rPr>
        <w:tab/>
        <w:t>GASTOS Y OTRAS P</w:t>
      </w:r>
      <w:r w:rsidR="002F0A61">
        <w:rPr>
          <w:b/>
          <w:lang w:val="es-MX"/>
        </w:rPr>
        <w:t>E</w:t>
      </w:r>
      <w:r w:rsidRPr="00A614CE">
        <w:rPr>
          <w:b/>
          <w:lang w:val="es-MX"/>
        </w:rPr>
        <w:t>RDIDAS</w:t>
      </w:r>
    </w:p>
    <w:p w:rsidR="005B3589" w:rsidRDefault="005B3589" w:rsidP="008C4FFF">
      <w:pPr>
        <w:pStyle w:val="Texto"/>
        <w:spacing w:after="100" w:line="254" w:lineRule="exact"/>
        <w:rPr>
          <w:b/>
          <w:i/>
          <w:lang w:val="es-MX"/>
        </w:rPr>
      </w:pPr>
      <w:r w:rsidRPr="00A614CE">
        <w:rPr>
          <w:b/>
          <w:i/>
          <w:lang w:val="es-MX"/>
        </w:rPr>
        <w:t>5.1</w:t>
      </w:r>
      <w:r w:rsidRPr="00A614CE">
        <w:rPr>
          <w:b/>
          <w:i/>
          <w:lang w:val="es-MX"/>
        </w:rPr>
        <w:tab/>
        <w:t>GASTOS DE FUNCIONAMIENTO</w:t>
      </w:r>
    </w:p>
    <w:p w:rsidR="005B3589" w:rsidRPr="00A614CE" w:rsidRDefault="005B3589" w:rsidP="008C4FFF">
      <w:pPr>
        <w:pStyle w:val="Texto"/>
        <w:spacing w:after="100" w:line="254" w:lineRule="exact"/>
        <w:ind w:left="1440" w:hanging="720"/>
        <w:rPr>
          <w:lang w:val="es-MX"/>
        </w:rPr>
      </w:pPr>
      <w:r w:rsidRPr="00A614CE">
        <w:rPr>
          <w:lang w:val="es-MX"/>
        </w:rPr>
        <w:t>5.1.1</w:t>
      </w:r>
      <w:r w:rsidRPr="00A614CE">
        <w:rPr>
          <w:lang w:val="es-MX"/>
        </w:rPr>
        <w:tab/>
      </w:r>
      <w:r w:rsidRPr="00A614CE">
        <w:rPr>
          <w:u w:val="single"/>
          <w:lang w:val="es-MX"/>
        </w:rPr>
        <w:t>Servicios Personales</w:t>
      </w:r>
    </w:p>
    <w:p w:rsidR="005B3589" w:rsidRPr="00A614CE" w:rsidRDefault="005B3589" w:rsidP="008C4FFF">
      <w:pPr>
        <w:pStyle w:val="Texto"/>
        <w:spacing w:after="100" w:line="254" w:lineRule="exact"/>
        <w:ind w:left="2160" w:hanging="720"/>
        <w:rPr>
          <w:lang w:val="es-MX"/>
        </w:rPr>
      </w:pPr>
      <w:r w:rsidRPr="00A614CE">
        <w:rPr>
          <w:lang w:val="es-MX"/>
        </w:rPr>
        <w:t>5.1.1.1</w:t>
      </w:r>
      <w:r w:rsidRPr="00A614CE">
        <w:rPr>
          <w:lang w:val="es-MX"/>
        </w:rPr>
        <w:tab/>
        <w:t>Remuneraciones al Personal de Carácter Permanente</w:t>
      </w:r>
    </w:p>
    <w:p w:rsidR="005B3589" w:rsidRPr="00A614CE" w:rsidRDefault="005B3589" w:rsidP="008C4FFF">
      <w:pPr>
        <w:pStyle w:val="Texto"/>
        <w:spacing w:after="100" w:line="254" w:lineRule="exact"/>
        <w:ind w:left="2160" w:hanging="720"/>
        <w:rPr>
          <w:lang w:val="es-MX"/>
        </w:rPr>
      </w:pPr>
      <w:r w:rsidRPr="00A614CE">
        <w:rPr>
          <w:lang w:val="es-MX"/>
        </w:rPr>
        <w:t>5.1.1.2</w:t>
      </w:r>
      <w:r w:rsidRPr="00A614CE">
        <w:rPr>
          <w:lang w:val="es-MX"/>
        </w:rPr>
        <w:tab/>
        <w:t>Remuneraciones al Personal de Carácter Transitorio</w:t>
      </w:r>
    </w:p>
    <w:p w:rsidR="005B3589" w:rsidRPr="00A614CE" w:rsidRDefault="005B3589" w:rsidP="008C4FFF">
      <w:pPr>
        <w:pStyle w:val="Texto"/>
        <w:spacing w:after="100" w:line="254" w:lineRule="exact"/>
        <w:ind w:left="2160" w:hanging="720"/>
        <w:rPr>
          <w:lang w:val="es-MX"/>
        </w:rPr>
      </w:pPr>
      <w:r w:rsidRPr="00A614CE">
        <w:rPr>
          <w:lang w:val="es-MX"/>
        </w:rPr>
        <w:t>5.1.1.3</w:t>
      </w:r>
      <w:r w:rsidRPr="00A614CE">
        <w:rPr>
          <w:lang w:val="es-MX"/>
        </w:rPr>
        <w:tab/>
        <w:t>Remuneraciones Adicionales y Especiales</w:t>
      </w:r>
    </w:p>
    <w:p w:rsidR="005B3589" w:rsidRPr="00A614CE" w:rsidRDefault="005B3589" w:rsidP="008C4FFF">
      <w:pPr>
        <w:pStyle w:val="Texto"/>
        <w:spacing w:after="100" w:line="254" w:lineRule="exact"/>
        <w:ind w:left="2160" w:hanging="720"/>
        <w:rPr>
          <w:lang w:val="es-MX"/>
        </w:rPr>
      </w:pPr>
      <w:r w:rsidRPr="00A614CE">
        <w:rPr>
          <w:lang w:val="es-MX"/>
        </w:rPr>
        <w:t>5.1.1.4</w:t>
      </w:r>
      <w:r w:rsidRPr="00A614CE">
        <w:rPr>
          <w:lang w:val="es-MX"/>
        </w:rPr>
        <w:tab/>
        <w:t>Seguridad Social</w:t>
      </w:r>
    </w:p>
    <w:p w:rsidR="005B3589" w:rsidRPr="00A614CE" w:rsidRDefault="005B3589" w:rsidP="008C4FFF">
      <w:pPr>
        <w:pStyle w:val="Texto"/>
        <w:spacing w:after="100" w:line="254" w:lineRule="exact"/>
        <w:ind w:left="2160" w:hanging="720"/>
        <w:rPr>
          <w:lang w:val="es-MX"/>
        </w:rPr>
      </w:pPr>
      <w:r w:rsidRPr="00A614CE">
        <w:rPr>
          <w:lang w:val="es-MX"/>
        </w:rPr>
        <w:t>5.1.1.5</w:t>
      </w:r>
      <w:r w:rsidRPr="00A614CE">
        <w:rPr>
          <w:lang w:val="es-MX"/>
        </w:rPr>
        <w:tab/>
        <w:t>Otras Prestaciones Sociales y Económicas</w:t>
      </w:r>
    </w:p>
    <w:p w:rsidR="005B3589" w:rsidRDefault="005B3589" w:rsidP="008C4FFF">
      <w:pPr>
        <w:pStyle w:val="Texto"/>
        <w:spacing w:after="100" w:line="254" w:lineRule="exact"/>
        <w:ind w:left="2160" w:hanging="720"/>
        <w:rPr>
          <w:lang w:val="es-MX"/>
        </w:rPr>
      </w:pPr>
      <w:r w:rsidRPr="00A614CE">
        <w:rPr>
          <w:lang w:val="es-MX"/>
        </w:rPr>
        <w:t>5.1.1.6</w:t>
      </w:r>
      <w:r w:rsidRPr="00A614CE">
        <w:rPr>
          <w:lang w:val="es-MX"/>
        </w:rPr>
        <w:tab/>
        <w:t>Pago de Estímulos a Servidores Públicos</w:t>
      </w:r>
    </w:p>
    <w:p w:rsidR="005B3589" w:rsidRPr="00A614CE" w:rsidRDefault="005B3589" w:rsidP="008C4FFF">
      <w:pPr>
        <w:pStyle w:val="Texto"/>
        <w:spacing w:after="100" w:line="254" w:lineRule="exact"/>
        <w:ind w:left="1440" w:hanging="720"/>
        <w:rPr>
          <w:lang w:val="es-MX"/>
        </w:rPr>
      </w:pPr>
      <w:r w:rsidRPr="00A614CE">
        <w:rPr>
          <w:lang w:val="es-MX"/>
        </w:rPr>
        <w:t>5.1.2</w:t>
      </w:r>
      <w:r w:rsidRPr="00A614CE">
        <w:rPr>
          <w:lang w:val="es-MX"/>
        </w:rPr>
        <w:tab/>
      </w:r>
      <w:r w:rsidRPr="00A614CE">
        <w:rPr>
          <w:u w:val="single"/>
          <w:lang w:val="es-MX"/>
        </w:rPr>
        <w:t>Materiales y Suministros</w:t>
      </w:r>
    </w:p>
    <w:p w:rsidR="005B3589" w:rsidRPr="00A614CE" w:rsidRDefault="005B3589" w:rsidP="008C4FFF">
      <w:pPr>
        <w:pStyle w:val="Texto"/>
        <w:spacing w:after="100" w:line="254" w:lineRule="exact"/>
        <w:ind w:left="2160" w:hanging="720"/>
        <w:rPr>
          <w:lang w:val="es-MX"/>
        </w:rPr>
      </w:pPr>
      <w:r w:rsidRPr="00A614CE">
        <w:rPr>
          <w:lang w:val="es-MX"/>
        </w:rPr>
        <w:t>5.1.2.1</w:t>
      </w:r>
      <w:r w:rsidRPr="00A614CE">
        <w:rPr>
          <w:lang w:val="es-MX"/>
        </w:rPr>
        <w:tab/>
        <w:t>Materiales de Administración, Emisión de Documentos y Artículos Oficiales</w:t>
      </w:r>
    </w:p>
    <w:p w:rsidR="005B3589" w:rsidRPr="00A614CE" w:rsidRDefault="005B3589" w:rsidP="008C4FFF">
      <w:pPr>
        <w:pStyle w:val="Texto"/>
        <w:spacing w:after="100" w:line="254" w:lineRule="exact"/>
        <w:ind w:left="2160" w:hanging="720"/>
        <w:rPr>
          <w:lang w:val="es-MX"/>
        </w:rPr>
      </w:pPr>
      <w:r w:rsidRPr="00A614CE">
        <w:rPr>
          <w:lang w:val="es-MX"/>
        </w:rPr>
        <w:t>5.1.2.2</w:t>
      </w:r>
      <w:r w:rsidRPr="00A614CE">
        <w:rPr>
          <w:lang w:val="es-MX"/>
        </w:rPr>
        <w:tab/>
        <w:t>Alimentos y Utensilios</w:t>
      </w:r>
    </w:p>
    <w:p w:rsidR="005B3589" w:rsidRPr="00A614CE" w:rsidRDefault="005B3589" w:rsidP="008C4FFF">
      <w:pPr>
        <w:pStyle w:val="Texto"/>
        <w:spacing w:after="100" w:line="254" w:lineRule="exact"/>
        <w:ind w:left="2160" w:hanging="720"/>
        <w:rPr>
          <w:lang w:val="es-MX"/>
        </w:rPr>
      </w:pPr>
      <w:r w:rsidRPr="00A614CE">
        <w:rPr>
          <w:lang w:val="es-MX"/>
        </w:rPr>
        <w:t>5.1.2.3</w:t>
      </w:r>
      <w:r w:rsidRPr="00A614CE">
        <w:rPr>
          <w:lang w:val="es-MX"/>
        </w:rPr>
        <w:tab/>
        <w:t>Materias Primas y Materiales de Producción y Comercialización</w:t>
      </w:r>
    </w:p>
    <w:p w:rsidR="005B3589" w:rsidRPr="00A614CE" w:rsidRDefault="005B3589" w:rsidP="008C4FFF">
      <w:pPr>
        <w:pStyle w:val="Texto"/>
        <w:spacing w:after="100" w:line="254" w:lineRule="exact"/>
        <w:ind w:left="2160" w:hanging="720"/>
        <w:rPr>
          <w:lang w:val="es-MX"/>
        </w:rPr>
      </w:pPr>
      <w:r w:rsidRPr="00A614CE">
        <w:rPr>
          <w:lang w:val="es-MX"/>
        </w:rPr>
        <w:t>5.1.2.4</w:t>
      </w:r>
      <w:r w:rsidRPr="00A614CE">
        <w:rPr>
          <w:lang w:val="es-MX"/>
        </w:rPr>
        <w:tab/>
        <w:t>Materiales y Artículos de Construcción y de Reparación</w:t>
      </w:r>
    </w:p>
    <w:p w:rsidR="005B3589" w:rsidRPr="00A614CE" w:rsidRDefault="005B3589" w:rsidP="008C4FFF">
      <w:pPr>
        <w:pStyle w:val="Texto"/>
        <w:spacing w:after="100" w:line="254" w:lineRule="exact"/>
        <w:ind w:left="2160" w:hanging="720"/>
        <w:rPr>
          <w:lang w:val="es-MX"/>
        </w:rPr>
      </w:pPr>
      <w:r w:rsidRPr="00A614CE">
        <w:rPr>
          <w:lang w:val="es-MX"/>
        </w:rPr>
        <w:t>5.1.2.5</w:t>
      </w:r>
      <w:r w:rsidRPr="00A614CE">
        <w:rPr>
          <w:lang w:val="es-MX"/>
        </w:rPr>
        <w:tab/>
        <w:t>Productos Químicos, Farmacéuticos y de Laboratorio</w:t>
      </w:r>
    </w:p>
    <w:p w:rsidR="005B3589" w:rsidRPr="00A614CE" w:rsidRDefault="005B3589" w:rsidP="008C4FFF">
      <w:pPr>
        <w:pStyle w:val="Texto"/>
        <w:spacing w:after="100" w:line="254" w:lineRule="exact"/>
        <w:ind w:left="2160" w:hanging="720"/>
        <w:rPr>
          <w:lang w:val="es-MX"/>
        </w:rPr>
      </w:pPr>
      <w:r w:rsidRPr="00A614CE">
        <w:rPr>
          <w:lang w:val="es-MX"/>
        </w:rPr>
        <w:t>5.1.2.6</w:t>
      </w:r>
      <w:r w:rsidRPr="00A614CE">
        <w:rPr>
          <w:lang w:val="es-MX"/>
        </w:rPr>
        <w:tab/>
        <w:t>Combustibles, Lubricantes y Aditivos</w:t>
      </w:r>
    </w:p>
    <w:p w:rsidR="005B3589" w:rsidRPr="00A614CE" w:rsidRDefault="005B3589" w:rsidP="008C4FFF">
      <w:pPr>
        <w:pStyle w:val="Texto"/>
        <w:spacing w:after="100" w:line="254" w:lineRule="exact"/>
        <w:ind w:left="2160" w:hanging="720"/>
        <w:rPr>
          <w:lang w:val="es-MX"/>
        </w:rPr>
      </w:pPr>
      <w:r w:rsidRPr="00A614CE">
        <w:rPr>
          <w:lang w:val="es-MX"/>
        </w:rPr>
        <w:t>5.1.2.7</w:t>
      </w:r>
      <w:r w:rsidRPr="00A614CE">
        <w:rPr>
          <w:lang w:val="es-MX"/>
        </w:rPr>
        <w:tab/>
        <w:t>Vestuario, Blancos, Prendas de Protección y Artículos Deportivos</w:t>
      </w:r>
    </w:p>
    <w:p w:rsidR="005B3589" w:rsidRPr="00A614CE" w:rsidRDefault="005B3589" w:rsidP="008C4FFF">
      <w:pPr>
        <w:pStyle w:val="Texto"/>
        <w:spacing w:after="100" w:line="254" w:lineRule="exact"/>
        <w:ind w:left="2160" w:hanging="720"/>
        <w:rPr>
          <w:lang w:val="es-MX"/>
        </w:rPr>
      </w:pPr>
      <w:r w:rsidRPr="00A614CE">
        <w:rPr>
          <w:lang w:val="es-MX"/>
        </w:rPr>
        <w:t>5.1.2.8</w:t>
      </w:r>
      <w:r w:rsidRPr="00A614CE">
        <w:rPr>
          <w:lang w:val="es-MX"/>
        </w:rPr>
        <w:tab/>
        <w:t>Materiales y Suministros para Seguridad</w:t>
      </w:r>
    </w:p>
    <w:p w:rsidR="005B3589" w:rsidRDefault="005B3589" w:rsidP="008C4FFF">
      <w:pPr>
        <w:pStyle w:val="Texto"/>
        <w:spacing w:after="100" w:line="254" w:lineRule="exact"/>
        <w:ind w:left="2160" w:hanging="720"/>
        <w:rPr>
          <w:lang w:val="es-MX"/>
        </w:rPr>
      </w:pPr>
      <w:r w:rsidRPr="00A614CE">
        <w:rPr>
          <w:lang w:val="es-MX"/>
        </w:rPr>
        <w:t>5.1.2.9</w:t>
      </w:r>
      <w:r w:rsidRPr="00A614CE">
        <w:rPr>
          <w:lang w:val="es-MX"/>
        </w:rPr>
        <w:tab/>
        <w:t>Herramientas, Refacciones y Accesorios Menores</w:t>
      </w:r>
    </w:p>
    <w:p w:rsidR="005B3589" w:rsidRPr="00A614CE" w:rsidRDefault="005B3589" w:rsidP="008C4FFF">
      <w:pPr>
        <w:pStyle w:val="Texto"/>
        <w:spacing w:after="100" w:line="254" w:lineRule="exact"/>
        <w:ind w:left="1440" w:hanging="720"/>
        <w:rPr>
          <w:lang w:val="es-MX"/>
        </w:rPr>
      </w:pPr>
      <w:r w:rsidRPr="00A614CE">
        <w:rPr>
          <w:lang w:val="es-MX"/>
        </w:rPr>
        <w:t>5.1.3</w:t>
      </w:r>
      <w:r w:rsidRPr="00A614CE">
        <w:rPr>
          <w:lang w:val="es-MX"/>
        </w:rPr>
        <w:tab/>
      </w:r>
      <w:r w:rsidRPr="00A614CE">
        <w:rPr>
          <w:u w:val="single"/>
          <w:lang w:val="es-MX"/>
        </w:rPr>
        <w:t>Servicios Generales</w:t>
      </w:r>
    </w:p>
    <w:p w:rsidR="005B3589" w:rsidRPr="00A614CE" w:rsidRDefault="005B3589" w:rsidP="008C4FFF">
      <w:pPr>
        <w:pStyle w:val="Texto"/>
        <w:spacing w:after="100" w:line="254" w:lineRule="exact"/>
        <w:ind w:left="2160" w:hanging="720"/>
        <w:rPr>
          <w:lang w:val="es-MX"/>
        </w:rPr>
      </w:pPr>
      <w:r w:rsidRPr="00A614CE">
        <w:rPr>
          <w:lang w:val="es-MX"/>
        </w:rPr>
        <w:t>5.1.3.1</w:t>
      </w:r>
      <w:r w:rsidRPr="00A614CE">
        <w:rPr>
          <w:lang w:val="es-MX"/>
        </w:rPr>
        <w:tab/>
        <w:t>Servicios Básicos</w:t>
      </w:r>
    </w:p>
    <w:p w:rsidR="005B3589" w:rsidRPr="00A614CE" w:rsidRDefault="005B3589" w:rsidP="008C4FFF">
      <w:pPr>
        <w:pStyle w:val="Texto"/>
        <w:spacing w:after="100" w:line="254" w:lineRule="exact"/>
        <w:ind w:left="2160" w:hanging="720"/>
        <w:rPr>
          <w:lang w:val="es-MX"/>
        </w:rPr>
      </w:pPr>
      <w:r w:rsidRPr="00A614CE">
        <w:rPr>
          <w:lang w:val="es-MX"/>
        </w:rPr>
        <w:t>5.1.3.2</w:t>
      </w:r>
      <w:r w:rsidRPr="00A614CE">
        <w:rPr>
          <w:lang w:val="es-MX"/>
        </w:rPr>
        <w:tab/>
        <w:t>Servicios de Arrendamiento</w:t>
      </w:r>
    </w:p>
    <w:p w:rsidR="005B3589" w:rsidRPr="00A614CE" w:rsidRDefault="005B3589" w:rsidP="008C4FFF">
      <w:pPr>
        <w:pStyle w:val="Texto"/>
        <w:spacing w:after="100" w:line="254" w:lineRule="exact"/>
        <w:ind w:left="2160" w:hanging="720"/>
        <w:rPr>
          <w:lang w:val="es-MX"/>
        </w:rPr>
      </w:pPr>
      <w:r w:rsidRPr="00A614CE">
        <w:rPr>
          <w:lang w:val="es-MX"/>
        </w:rPr>
        <w:t>5.1.3.3</w:t>
      </w:r>
      <w:r w:rsidRPr="00A614CE">
        <w:rPr>
          <w:lang w:val="es-MX"/>
        </w:rPr>
        <w:tab/>
        <w:t>Servicios Profesionales, Científicos y Técnicos y Otros Servicios</w:t>
      </w:r>
    </w:p>
    <w:p w:rsidR="005B3589" w:rsidRPr="00A614CE" w:rsidRDefault="005B3589" w:rsidP="008C4FFF">
      <w:pPr>
        <w:pStyle w:val="Texto"/>
        <w:spacing w:after="100" w:line="254" w:lineRule="exact"/>
        <w:ind w:left="2160" w:hanging="720"/>
        <w:rPr>
          <w:lang w:val="es-MX"/>
        </w:rPr>
      </w:pPr>
      <w:r w:rsidRPr="00A614CE">
        <w:rPr>
          <w:lang w:val="es-MX"/>
        </w:rPr>
        <w:t>5.1.3.4</w:t>
      </w:r>
      <w:r w:rsidRPr="00A614CE">
        <w:rPr>
          <w:lang w:val="es-MX"/>
        </w:rPr>
        <w:tab/>
        <w:t>Servicios Financieros, Bancarios y Comerciales</w:t>
      </w:r>
    </w:p>
    <w:p w:rsidR="005B3589" w:rsidRPr="00A614CE" w:rsidRDefault="005B3589" w:rsidP="008C4FFF">
      <w:pPr>
        <w:pStyle w:val="Texto"/>
        <w:spacing w:after="100" w:line="254" w:lineRule="exact"/>
        <w:ind w:left="2160" w:hanging="720"/>
        <w:rPr>
          <w:lang w:val="es-MX"/>
        </w:rPr>
      </w:pPr>
      <w:r w:rsidRPr="00A614CE">
        <w:rPr>
          <w:lang w:val="es-MX"/>
        </w:rPr>
        <w:t>5.1.3.5</w:t>
      </w:r>
      <w:r w:rsidRPr="00A614CE">
        <w:rPr>
          <w:lang w:val="es-MX"/>
        </w:rPr>
        <w:tab/>
        <w:t>Servicios de Instalación, Reparación, Mantenimiento y Conservación</w:t>
      </w:r>
    </w:p>
    <w:p w:rsidR="005B3589" w:rsidRPr="00A614CE" w:rsidRDefault="005B3589" w:rsidP="008C4FFF">
      <w:pPr>
        <w:pStyle w:val="Texto"/>
        <w:spacing w:after="100" w:line="254" w:lineRule="exact"/>
        <w:ind w:left="2160" w:hanging="720"/>
        <w:rPr>
          <w:lang w:val="es-MX"/>
        </w:rPr>
      </w:pPr>
      <w:r w:rsidRPr="00A614CE">
        <w:rPr>
          <w:lang w:val="es-MX"/>
        </w:rPr>
        <w:t>5.1.3.6</w:t>
      </w:r>
      <w:r w:rsidRPr="00A614CE">
        <w:rPr>
          <w:lang w:val="es-MX"/>
        </w:rPr>
        <w:tab/>
        <w:t>Servicios de Comunicación Social y Publicidad</w:t>
      </w:r>
    </w:p>
    <w:p w:rsidR="005B3589" w:rsidRPr="00A614CE" w:rsidRDefault="005B3589" w:rsidP="008C4FFF">
      <w:pPr>
        <w:pStyle w:val="Texto"/>
        <w:spacing w:after="100" w:line="254" w:lineRule="exact"/>
        <w:ind w:left="2160" w:hanging="720"/>
        <w:rPr>
          <w:lang w:val="es-MX"/>
        </w:rPr>
      </w:pPr>
      <w:r w:rsidRPr="00A614CE">
        <w:rPr>
          <w:lang w:val="es-MX"/>
        </w:rPr>
        <w:t>5.1.3.7</w:t>
      </w:r>
      <w:r w:rsidRPr="00A614CE">
        <w:rPr>
          <w:lang w:val="es-MX"/>
        </w:rPr>
        <w:tab/>
        <w:t>Servicios de Traslado y Viáticos</w:t>
      </w:r>
    </w:p>
    <w:p w:rsidR="005B3589" w:rsidRPr="00A614CE" w:rsidRDefault="005B3589" w:rsidP="008C4FFF">
      <w:pPr>
        <w:pStyle w:val="Texto"/>
        <w:spacing w:after="100" w:line="254" w:lineRule="exact"/>
        <w:ind w:left="2160" w:hanging="720"/>
        <w:rPr>
          <w:lang w:val="es-MX"/>
        </w:rPr>
      </w:pPr>
      <w:r w:rsidRPr="00A614CE">
        <w:rPr>
          <w:lang w:val="es-MX"/>
        </w:rPr>
        <w:t>5.1.3.8</w:t>
      </w:r>
      <w:r w:rsidRPr="00A614CE">
        <w:rPr>
          <w:lang w:val="es-MX"/>
        </w:rPr>
        <w:tab/>
        <w:t>Servicios Oficiales</w:t>
      </w:r>
    </w:p>
    <w:p w:rsidR="005B3589" w:rsidRDefault="005B3589" w:rsidP="008C4FFF">
      <w:pPr>
        <w:pStyle w:val="Texto"/>
        <w:spacing w:after="100" w:line="254" w:lineRule="exact"/>
        <w:ind w:left="2160" w:hanging="720"/>
        <w:rPr>
          <w:lang w:val="es-MX"/>
        </w:rPr>
      </w:pPr>
      <w:r w:rsidRPr="00A614CE">
        <w:rPr>
          <w:lang w:val="es-MX"/>
        </w:rPr>
        <w:t>5.1.3.9</w:t>
      </w:r>
      <w:r w:rsidRPr="00A614CE">
        <w:rPr>
          <w:lang w:val="es-MX"/>
        </w:rPr>
        <w:tab/>
        <w:t>Otros Servicios Generales</w:t>
      </w:r>
    </w:p>
    <w:p w:rsidR="005B3589" w:rsidRDefault="005B3589" w:rsidP="008C4FFF">
      <w:pPr>
        <w:pStyle w:val="Texto"/>
        <w:spacing w:after="100" w:line="254" w:lineRule="exact"/>
        <w:rPr>
          <w:b/>
          <w:i/>
          <w:lang w:val="es-MX"/>
        </w:rPr>
      </w:pPr>
      <w:r w:rsidRPr="00A614CE">
        <w:rPr>
          <w:b/>
          <w:i/>
          <w:lang w:val="es-MX"/>
        </w:rPr>
        <w:t>5.2</w:t>
      </w:r>
      <w:r w:rsidRPr="00A614CE">
        <w:rPr>
          <w:b/>
          <w:i/>
          <w:lang w:val="es-MX"/>
        </w:rPr>
        <w:tab/>
        <w:t>TRANSFERENCIAS, ASIGNACIONES, SUBSIDIOS Y OTRAS AYUDAS</w:t>
      </w:r>
    </w:p>
    <w:p w:rsidR="005B3589" w:rsidRPr="00A614CE" w:rsidRDefault="005B3589" w:rsidP="008C4FFF">
      <w:pPr>
        <w:pStyle w:val="Texto"/>
        <w:spacing w:after="100" w:line="254" w:lineRule="exact"/>
        <w:ind w:left="1440" w:hanging="720"/>
        <w:rPr>
          <w:lang w:val="es-MX"/>
        </w:rPr>
      </w:pPr>
      <w:r w:rsidRPr="00A614CE">
        <w:rPr>
          <w:lang w:val="es-MX"/>
        </w:rPr>
        <w:t>5.2.1</w:t>
      </w:r>
      <w:r w:rsidRPr="00A614CE">
        <w:rPr>
          <w:lang w:val="es-MX"/>
        </w:rPr>
        <w:tab/>
      </w:r>
      <w:r w:rsidRPr="00A614CE">
        <w:rPr>
          <w:u w:val="single"/>
          <w:lang w:val="es-MX"/>
        </w:rPr>
        <w:t>Transferencias Internas y Asignaciones al Sector Público</w:t>
      </w:r>
    </w:p>
    <w:p w:rsidR="005B3589" w:rsidRDefault="005B3589" w:rsidP="008C4FFF">
      <w:pPr>
        <w:pStyle w:val="Texto"/>
        <w:spacing w:after="100" w:line="254" w:lineRule="exact"/>
        <w:ind w:left="2160" w:hanging="720"/>
        <w:rPr>
          <w:lang w:val="es-MX"/>
        </w:rPr>
      </w:pPr>
      <w:r w:rsidRPr="00A614CE">
        <w:rPr>
          <w:lang w:val="es-MX"/>
        </w:rPr>
        <w:t>5.2.1.2</w:t>
      </w:r>
      <w:r w:rsidRPr="00A614CE">
        <w:rPr>
          <w:lang w:val="es-MX"/>
        </w:rPr>
        <w:tab/>
        <w:t>Transferencias Internas al Sector Público</w:t>
      </w:r>
    </w:p>
    <w:p w:rsidR="005B3589" w:rsidRPr="00A614CE" w:rsidRDefault="005B3589" w:rsidP="008C4FFF">
      <w:pPr>
        <w:pStyle w:val="Texto"/>
        <w:spacing w:after="100" w:line="254" w:lineRule="exact"/>
        <w:ind w:left="1440" w:hanging="720"/>
        <w:rPr>
          <w:lang w:val="es-MX"/>
        </w:rPr>
      </w:pPr>
      <w:r w:rsidRPr="00A614CE">
        <w:rPr>
          <w:lang w:val="es-MX"/>
        </w:rPr>
        <w:t>5.2.3</w:t>
      </w:r>
      <w:r w:rsidRPr="00A614CE">
        <w:rPr>
          <w:lang w:val="es-MX"/>
        </w:rPr>
        <w:tab/>
      </w:r>
      <w:r w:rsidRPr="00A614CE">
        <w:rPr>
          <w:u w:val="single"/>
          <w:lang w:val="es-MX"/>
        </w:rPr>
        <w:t>Subsidios y Subvenciones</w:t>
      </w:r>
    </w:p>
    <w:p w:rsidR="005B3589" w:rsidRDefault="005B3589" w:rsidP="008C4FFF">
      <w:pPr>
        <w:pStyle w:val="Texto"/>
        <w:spacing w:after="100" w:line="260" w:lineRule="exact"/>
        <w:ind w:left="2160" w:hanging="720"/>
        <w:rPr>
          <w:lang w:val="es-MX"/>
        </w:rPr>
      </w:pPr>
      <w:r w:rsidRPr="00A614CE">
        <w:rPr>
          <w:lang w:val="es-MX"/>
        </w:rPr>
        <w:t>5.2.3.1</w:t>
      </w:r>
      <w:r w:rsidRPr="00A614CE">
        <w:rPr>
          <w:lang w:val="es-MX"/>
        </w:rPr>
        <w:tab/>
        <w:t>Subsidios</w:t>
      </w:r>
    </w:p>
    <w:p w:rsidR="005B3589" w:rsidRPr="00A614CE" w:rsidRDefault="005B3589" w:rsidP="008C4FFF">
      <w:pPr>
        <w:pStyle w:val="Texto"/>
        <w:spacing w:after="100" w:line="244" w:lineRule="exact"/>
        <w:ind w:left="1440" w:hanging="720"/>
        <w:rPr>
          <w:lang w:val="es-MX"/>
        </w:rPr>
      </w:pPr>
      <w:r w:rsidRPr="00A614CE">
        <w:rPr>
          <w:lang w:val="es-MX"/>
        </w:rPr>
        <w:lastRenderedPageBreak/>
        <w:t>5.2.4</w:t>
      </w:r>
      <w:r w:rsidRPr="00A614CE">
        <w:rPr>
          <w:lang w:val="es-MX"/>
        </w:rPr>
        <w:tab/>
      </w:r>
      <w:r w:rsidRPr="00A614CE">
        <w:rPr>
          <w:u w:val="single"/>
          <w:lang w:val="es-MX"/>
        </w:rPr>
        <w:t>Ayudas Sociales</w:t>
      </w:r>
    </w:p>
    <w:p w:rsidR="005B3589" w:rsidRPr="00A614CE" w:rsidRDefault="005B3589" w:rsidP="008C4FFF">
      <w:pPr>
        <w:pStyle w:val="Texto"/>
        <w:spacing w:after="100" w:line="244" w:lineRule="exact"/>
        <w:ind w:left="2160" w:hanging="720"/>
        <w:rPr>
          <w:lang w:val="es-MX"/>
        </w:rPr>
      </w:pPr>
      <w:r w:rsidRPr="00A614CE">
        <w:rPr>
          <w:lang w:val="es-MX"/>
        </w:rPr>
        <w:t>5.2.4.1</w:t>
      </w:r>
      <w:r w:rsidRPr="00A614CE">
        <w:rPr>
          <w:lang w:val="es-MX"/>
        </w:rPr>
        <w:tab/>
        <w:t>Ayudas Sociales a Personas</w:t>
      </w:r>
    </w:p>
    <w:p w:rsidR="005B3589" w:rsidRPr="00A614CE" w:rsidRDefault="005B3589" w:rsidP="008C4FFF">
      <w:pPr>
        <w:pStyle w:val="Texto"/>
        <w:spacing w:after="100" w:line="244" w:lineRule="exact"/>
        <w:ind w:left="2160" w:hanging="720"/>
        <w:rPr>
          <w:lang w:val="es-MX"/>
        </w:rPr>
      </w:pPr>
      <w:r w:rsidRPr="00A614CE">
        <w:rPr>
          <w:lang w:val="es-MX"/>
        </w:rPr>
        <w:t>5.2.4.2</w:t>
      </w:r>
      <w:r w:rsidRPr="00A614CE">
        <w:rPr>
          <w:lang w:val="es-MX"/>
        </w:rPr>
        <w:tab/>
        <w:t>Becas</w:t>
      </w:r>
    </w:p>
    <w:p w:rsidR="005B3589" w:rsidRPr="00A614CE" w:rsidRDefault="005B3589" w:rsidP="008C4FFF">
      <w:pPr>
        <w:pStyle w:val="Texto"/>
        <w:spacing w:after="100" w:line="244" w:lineRule="exact"/>
        <w:ind w:left="2160" w:hanging="720"/>
        <w:rPr>
          <w:lang w:val="es-MX"/>
        </w:rPr>
      </w:pPr>
      <w:r w:rsidRPr="00A614CE">
        <w:rPr>
          <w:lang w:val="es-MX"/>
        </w:rPr>
        <w:t>5.2.4.3</w:t>
      </w:r>
      <w:r w:rsidRPr="00A614CE">
        <w:rPr>
          <w:lang w:val="es-MX"/>
        </w:rPr>
        <w:tab/>
        <w:t>Ayudas Sociales a Instituciones</w:t>
      </w:r>
    </w:p>
    <w:p w:rsidR="005B3589" w:rsidRDefault="005B3589" w:rsidP="008C4FFF">
      <w:pPr>
        <w:pStyle w:val="Texto"/>
        <w:spacing w:after="100" w:line="244" w:lineRule="exact"/>
        <w:ind w:left="2160" w:hanging="720"/>
        <w:rPr>
          <w:lang w:val="es-MX"/>
        </w:rPr>
      </w:pPr>
      <w:r w:rsidRPr="00A614CE">
        <w:rPr>
          <w:lang w:val="es-MX"/>
        </w:rPr>
        <w:t>5.2.4.4</w:t>
      </w:r>
      <w:r w:rsidRPr="00A614CE">
        <w:rPr>
          <w:lang w:val="es-MX"/>
        </w:rPr>
        <w:tab/>
        <w:t>Ayudas Sociales por Desastres Naturales y Otros Siniestros</w:t>
      </w:r>
    </w:p>
    <w:p w:rsidR="005B3589" w:rsidRPr="00A614CE" w:rsidRDefault="005B3589" w:rsidP="008C4FFF">
      <w:pPr>
        <w:pStyle w:val="Texto"/>
        <w:spacing w:after="100" w:line="244" w:lineRule="exact"/>
        <w:ind w:left="1440" w:hanging="720"/>
        <w:rPr>
          <w:lang w:val="es-MX"/>
        </w:rPr>
      </w:pPr>
      <w:r w:rsidRPr="00A614CE">
        <w:rPr>
          <w:lang w:val="es-MX"/>
        </w:rPr>
        <w:t>5.2.5</w:t>
      </w:r>
      <w:r w:rsidRPr="00A614CE">
        <w:rPr>
          <w:lang w:val="es-MX"/>
        </w:rPr>
        <w:tab/>
      </w:r>
      <w:r w:rsidRPr="00A614CE">
        <w:rPr>
          <w:u w:val="single"/>
          <w:lang w:val="es-MX"/>
        </w:rPr>
        <w:t>Pensiones y Jubilaciones</w:t>
      </w:r>
    </w:p>
    <w:p w:rsidR="005B3589" w:rsidRPr="00A614CE" w:rsidRDefault="005B3589" w:rsidP="008C4FFF">
      <w:pPr>
        <w:pStyle w:val="Texto"/>
        <w:spacing w:after="100" w:line="244" w:lineRule="exact"/>
        <w:ind w:left="2160" w:hanging="720"/>
        <w:rPr>
          <w:lang w:val="es-MX"/>
        </w:rPr>
      </w:pPr>
      <w:r w:rsidRPr="00A614CE">
        <w:rPr>
          <w:lang w:val="es-MX"/>
        </w:rPr>
        <w:t>5.2.5.1</w:t>
      </w:r>
      <w:r w:rsidRPr="00A614CE">
        <w:rPr>
          <w:lang w:val="es-MX"/>
        </w:rPr>
        <w:tab/>
        <w:t>Pensiones</w:t>
      </w:r>
    </w:p>
    <w:p w:rsidR="005B3589" w:rsidRPr="00A614CE" w:rsidRDefault="005B3589" w:rsidP="008C4FFF">
      <w:pPr>
        <w:pStyle w:val="Texto"/>
        <w:spacing w:after="100" w:line="244" w:lineRule="exact"/>
        <w:ind w:left="2160" w:hanging="720"/>
        <w:rPr>
          <w:lang w:val="es-MX"/>
        </w:rPr>
      </w:pPr>
      <w:r w:rsidRPr="00A614CE">
        <w:rPr>
          <w:lang w:val="es-MX"/>
        </w:rPr>
        <w:t>5.2.5.2</w:t>
      </w:r>
      <w:r w:rsidRPr="00A614CE">
        <w:rPr>
          <w:lang w:val="es-MX"/>
        </w:rPr>
        <w:tab/>
        <w:t>Jubilaciones</w:t>
      </w:r>
    </w:p>
    <w:p w:rsidR="005B3589" w:rsidRDefault="005B3589" w:rsidP="008C4FFF">
      <w:pPr>
        <w:pStyle w:val="Texto"/>
        <w:spacing w:after="100" w:line="244" w:lineRule="exact"/>
        <w:ind w:left="2160" w:hanging="720"/>
        <w:rPr>
          <w:lang w:val="es-MX"/>
        </w:rPr>
      </w:pPr>
      <w:r w:rsidRPr="00A614CE">
        <w:rPr>
          <w:lang w:val="es-MX"/>
        </w:rPr>
        <w:t>5.2.5.9</w:t>
      </w:r>
      <w:r w:rsidRPr="00A614CE">
        <w:rPr>
          <w:lang w:val="es-MX"/>
        </w:rPr>
        <w:tab/>
        <w:t>Otras Pensiones y Jubilaciones</w:t>
      </w:r>
    </w:p>
    <w:p w:rsidR="005B3589" w:rsidRPr="00A614CE" w:rsidRDefault="005B3589" w:rsidP="008C4FFF">
      <w:pPr>
        <w:pStyle w:val="Texto"/>
        <w:spacing w:after="100" w:line="244" w:lineRule="exact"/>
        <w:ind w:left="1440" w:hanging="720"/>
        <w:rPr>
          <w:u w:val="single"/>
          <w:lang w:val="es-MX"/>
        </w:rPr>
      </w:pPr>
      <w:r w:rsidRPr="00A614CE">
        <w:rPr>
          <w:lang w:val="es-MX"/>
        </w:rPr>
        <w:t>5.2.6</w:t>
      </w:r>
      <w:r w:rsidRPr="00A614CE">
        <w:rPr>
          <w:lang w:val="es-MX"/>
        </w:rPr>
        <w:tab/>
      </w:r>
      <w:r w:rsidRPr="00A614CE">
        <w:rPr>
          <w:u w:val="single"/>
          <w:lang w:val="es-MX"/>
        </w:rPr>
        <w:t>Transferencias a Fideicomisos, Mandatos y Contratos Análogos</w:t>
      </w:r>
    </w:p>
    <w:p w:rsidR="005B3589" w:rsidRDefault="005B3589" w:rsidP="008C4FFF">
      <w:pPr>
        <w:pStyle w:val="Texto"/>
        <w:spacing w:after="100" w:line="244" w:lineRule="exact"/>
        <w:ind w:left="2160" w:hanging="720"/>
        <w:rPr>
          <w:lang w:val="es-MX"/>
        </w:rPr>
      </w:pPr>
      <w:r w:rsidRPr="00A614CE">
        <w:rPr>
          <w:lang w:val="es-MX"/>
        </w:rPr>
        <w:t>5.2.6.1</w:t>
      </w:r>
      <w:r w:rsidRPr="00A614CE">
        <w:rPr>
          <w:lang w:val="es-MX"/>
        </w:rPr>
        <w:tab/>
        <w:t>Transferencias a Fideicomisos, Mandatos y Contratos Análogos al Gobierno</w:t>
      </w:r>
    </w:p>
    <w:p w:rsidR="005B3589" w:rsidRPr="00A614CE" w:rsidRDefault="005B3589" w:rsidP="008C4FFF">
      <w:pPr>
        <w:pStyle w:val="Texto"/>
        <w:spacing w:after="100" w:line="244" w:lineRule="exact"/>
        <w:ind w:left="1440" w:hanging="720"/>
        <w:rPr>
          <w:lang w:val="es-MX"/>
        </w:rPr>
      </w:pPr>
      <w:r w:rsidRPr="00A614CE">
        <w:rPr>
          <w:lang w:val="es-MX"/>
        </w:rPr>
        <w:t>5.2.8</w:t>
      </w:r>
      <w:r w:rsidRPr="00A614CE">
        <w:rPr>
          <w:lang w:val="es-MX"/>
        </w:rPr>
        <w:tab/>
      </w:r>
      <w:r w:rsidRPr="00A614CE">
        <w:rPr>
          <w:u w:val="single"/>
          <w:lang w:val="es-MX"/>
        </w:rPr>
        <w:t>Donativos</w:t>
      </w:r>
    </w:p>
    <w:p w:rsidR="005B3589" w:rsidRDefault="005B3589" w:rsidP="008C4FFF">
      <w:pPr>
        <w:pStyle w:val="Texto"/>
        <w:spacing w:after="100" w:line="244" w:lineRule="exact"/>
        <w:ind w:left="2160" w:hanging="720"/>
        <w:rPr>
          <w:lang w:val="es-MX"/>
        </w:rPr>
      </w:pPr>
      <w:r w:rsidRPr="00A614CE">
        <w:rPr>
          <w:lang w:val="es-MX"/>
        </w:rPr>
        <w:t>5.2.8.1</w:t>
      </w:r>
      <w:r w:rsidRPr="00A614CE">
        <w:rPr>
          <w:lang w:val="es-MX"/>
        </w:rPr>
        <w:tab/>
        <w:t>Donativos a Instituciones sin Fines de Lucro</w:t>
      </w:r>
    </w:p>
    <w:p w:rsidR="005B3589" w:rsidRDefault="005B3589" w:rsidP="008C4FFF">
      <w:pPr>
        <w:pStyle w:val="Texto"/>
        <w:spacing w:after="100" w:line="244" w:lineRule="exact"/>
        <w:rPr>
          <w:b/>
          <w:i/>
          <w:lang w:val="es-MX"/>
        </w:rPr>
      </w:pPr>
      <w:r w:rsidRPr="00A614CE">
        <w:rPr>
          <w:b/>
          <w:i/>
          <w:lang w:val="es-MX"/>
        </w:rPr>
        <w:t>5.4</w:t>
      </w:r>
      <w:r w:rsidRPr="00A614CE">
        <w:rPr>
          <w:b/>
          <w:i/>
          <w:lang w:val="es-MX"/>
        </w:rPr>
        <w:tab/>
        <w:t>INTERESES, COMISIONES Y OTROS GASTOS DE LA DEUDA PUBLICA</w:t>
      </w:r>
    </w:p>
    <w:p w:rsidR="005B3589" w:rsidRPr="00A614CE" w:rsidRDefault="005B3589" w:rsidP="008C4FFF">
      <w:pPr>
        <w:pStyle w:val="Texto"/>
        <w:spacing w:after="100" w:line="244" w:lineRule="exact"/>
        <w:ind w:left="1440" w:hanging="720"/>
        <w:rPr>
          <w:lang w:val="es-MX"/>
        </w:rPr>
      </w:pPr>
      <w:r w:rsidRPr="00A614CE">
        <w:rPr>
          <w:lang w:val="es-MX"/>
        </w:rPr>
        <w:t>5.4.1</w:t>
      </w:r>
      <w:r w:rsidRPr="00A614CE">
        <w:rPr>
          <w:lang w:val="es-MX"/>
        </w:rPr>
        <w:tab/>
      </w:r>
      <w:r w:rsidRPr="00A614CE">
        <w:rPr>
          <w:u w:val="single"/>
          <w:lang w:val="es-MX"/>
        </w:rPr>
        <w:t>Intereses de la Deuda Pública</w:t>
      </w:r>
    </w:p>
    <w:p w:rsidR="005B3589" w:rsidRDefault="005B3589" w:rsidP="008C4FFF">
      <w:pPr>
        <w:pStyle w:val="Texto"/>
        <w:spacing w:after="100" w:line="244" w:lineRule="exact"/>
        <w:ind w:left="2160" w:hanging="720"/>
        <w:rPr>
          <w:lang w:val="es-MX"/>
        </w:rPr>
      </w:pPr>
      <w:r w:rsidRPr="00A614CE">
        <w:rPr>
          <w:lang w:val="es-MX"/>
        </w:rPr>
        <w:t>5.4.1.1</w:t>
      </w:r>
      <w:r w:rsidRPr="00A614CE">
        <w:rPr>
          <w:lang w:val="es-MX"/>
        </w:rPr>
        <w:tab/>
        <w:t>Intereses de la Deuda Pública Interna</w:t>
      </w:r>
    </w:p>
    <w:p w:rsidR="005B3589" w:rsidRPr="00A614CE" w:rsidRDefault="005B3589" w:rsidP="008C4FFF">
      <w:pPr>
        <w:pStyle w:val="Texto"/>
        <w:spacing w:after="100" w:line="244" w:lineRule="exact"/>
        <w:ind w:left="1440" w:hanging="720"/>
        <w:rPr>
          <w:lang w:val="es-MX"/>
        </w:rPr>
      </w:pPr>
      <w:r w:rsidRPr="00A614CE">
        <w:rPr>
          <w:lang w:val="es-MX"/>
        </w:rPr>
        <w:t>5.4.2</w:t>
      </w:r>
      <w:r w:rsidRPr="00A614CE">
        <w:rPr>
          <w:lang w:val="es-MX"/>
        </w:rPr>
        <w:tab/>
      </w:r>
      <w:r w:rsidRPr="00A614CE">
        <w:rPr>
          <w:u w:val="single"/>
          <w:lang w:val="es-MX"/>
        </w:rPr>
        <w:t>Comisiones de la Deuda Pública</w:t>
      </w:r>
    </w:p>
    <w:p w:rsidR="005B3589" w:rsidRPr="00A614CE" w:rsidRDefault="005B3589" w:rsidP="008C4FFF">
      <w:pPr>
        <w:pStyle w:val="Texto"/>
        <w:spacing w:after="100" w:line="244" w:lineRule="exact"/>
        <w:ind w:left="2160" w:hanging="720"/>
        <w:rPr>
          <w:lang w:val="es-MX"/>
        </w:rPr>
      </w:pPr>
      <w:r w:rsidRPr="00A614CE">
        <w:rPr>
          <w:lang w:val="es-MX"/>
        </w:rPr>
        <w:t>5.4.2.1</w:t>
      </w:r>
      <w:r w:rsidRPr="00A614CE">
        <w:rPr>
          <w:lang w:val="es-MX"/>
        </w:rPr>
        <w:tab/>
        <w:t>Comisiones de la Deuda Pública Interna</w:t>
      </w:r>
    </w:p>
    <w:p w:rsidR="005B3589" w:rsidRPr="00A614CE" w:rsidRDefault="005B3589" w:rsidP="008C4FFF">
      <w:pPr>
        <w:pStyle w:val="Texto"/>
        <w:spacing w:after="100" w:line="244" w:lineRule="exact"/>
        <w:ind w:left="1440" w:hanging="720"/>
        <w:rPr>
          <w:lang w:val="es-MX"/>
        </w:rPr>
      </w:pPr>
      <w:r w:rsidRPr="00A614CE">
        <w:rPr>
          <w:lang w:val="es-MX"/>
        </w:rPr>
        <w:t>5.4.3</w:t>
      </w:r>
      <w:r w:rsidRPr="00A614CE">
        <w:rPr>
          <w:lang w:val="es-MX"/>
        </w:rPr>
        <w:tab/>
      </w:r>
      <w:r w:rsidRPr="00A614CE">
        <w:rPr>
          <w:u w:val="single"/>
          <w:lang w:val="es-MX"/>
        </w:rPr>
        <w:t>Gastos de la Deuda Pública</w:t>
      </w:r>
    </w:p>
    <w:p w:rsidR="005B3589" w:rsidRDefault="005B3589" w:rsidP="008C4FFF">
      <w:pPr>
        <w:pStyle w:val="Texto"/>
        <w:spacing w:after="100" w:line="244" w:lineRule="exact"/>
        <w:ind w:left="2160" w:hanging="720"/>
        <w:rPr>
          <w:lang w:val="es-MX"/>
        </w:rPr>
      </w:pPr>
      <w:r w:rsidRPr="00A614CE">
        <w:rPr>
          <w:lang w:val="es-MX"/>
        </w:rPr>
        <w:t>5.4.3.1</w:t>
      </w:r>
      <w:r w:rsidRPr="00A614CE">
        <w:rPr>
          <w:lang w:val="es-MX"/>
        </w:rPr>
        <w:tab/>
        <w:t>Gastos de la Deuda Pública Interna</w:t>
      </w:r>
    </w:p>
    <w:p w:rsidR="005B3589" w:rsidRPr="00A614CE" w:rsidRDefault="005B3589" w:rsidP="008C4FFF">
      <w:pPr>
        <w:pStyle w:val="Texto"/>
        <w:spacing w:after="100" w:line="244" w:lineRule="exact"/>
        <w:ind w:left="1440" w:hanging="720"/>
        <w:rPr>
          <w:lang w:val="es-MX"/>
        </w:rPr>
      </w:pPr>
      <w:r w:rsidRPr="00A614CE">
        <w:rPr>
          <w:lang w:val="es-MX"/>
        </w:rPr>
        <w:t>5.4.4</w:t>
      </w:r>
      <w:r w:rsidRPr="00A614CE">
        <w:rPr>
          <w:lang w:val="es-MX"/>
        </w:rPr>
        <w:tab/>
      </w:r>
      <w:r w:rsidRPr="00A614CE">
        <w:rPr>
          <w:u w:val="single"/>
          <w:lang w:val="es-MX"/>
        </w:rPr>
        <w:t>Costo por Coberturas</w:t>
      </w:r>
    </w:p>
    <w:p w:rsidR="005B3589" w:rsidRDefault="005B3589" w:rsidP="008C4FFF">
      <w:pPr>
        <w:pStyle w:val="Texto"/>
        <w:spacing w:after="100" w:line="244" w:lineRule="exact"/>
        <w:ind w:left="2160" w:hanging="720"/>
        <w:rPr>
          <w:lang w:val="es-MX"/>
        </w:rPr>
      </w:pPr>
      <w:r w:rsidRPr="00A614CE">
        <w:rPr>
          <w:lang w:val="es-MX"/>
        </w:rPr>
        <w:t>5.4.4.1</w:t>
      </w:r>
      <w:r w:rsidRPr="00A614CE">
        <w:rPr>
          <w:lang w:val="es-MX"/>
        </w:rPr>
        <w:tab/>
        <w:t>Costo por Coberturas</w:t>
      </w:r>
    </w:p>
    <w:p w:rsidR="005B3589" w:rsidRDefault="005B3589" w:rsidP="008C4FFF">
      <w:pPr>
        <w:pStyle w:val="Texto"/>
        <w:spacing w:after="100" w:line="244" w:lineRule="exact"/>
        <w:rPr>
          <w:b/>
          <w:i/>
          <w:lang w:val="es-MX"/>
        </w:rPr>
      </w:pPr>
      <w:r w:rsidRPr="00A614CE">
        <w:rPr>
          <w:b/>
          <w:i/>
          <w:lang w:val="es-MX"/>
        </w:rPr>
        <w:t>5.5</w:t>
      </w:r>
      <w:r w:rsidRPr="00A614CE">
        <w:rPr>
          <w:b/>
          <w:i/>
          <w:lang w:val="es-MX"/>
        </w:rPr>
        <w:tab/>
        <w:t>OTROS GASTOS Y P</w:t>
      </w:r>
      <w:r w:rsidR="002F0A61">
        <w:rPr>
          <w:b/>
          <w:i/>
          <w:lang w:val="es-MX"/>
        </w:rPr>
        <w:t>E</w:t>
      </w:r>
      <w:r w:rsidRPr="00A614CE">
        <w:rPr>
          <w:b/>
          <w:i/>
          <w:lang w:val="es-MX"/>
        </w:rPr>
        <w:t>RDIDAS EXTRAORDINARIAS</w:t>
      </w:r>
    </w:p>
    <w:p w:rsidR="005B3589" w:rsidRPr="00A614CE" w:rsidRDefault="005B3589" w:rsidP="008C4FFF">
      <w:pPr>
        <w:pStyle w:val="Texto"/>
        <w:spacing w:after="100" w:line="244" w:lineRule="exact"/>
        <w:ind w:left="1440" w:hanging="720"/>
        <w:rPr>
          <w:lang w:val="es-MX"/>
        </w:rPr>
      </w:pPr>
      <w:r w:rsidRPr="00A614CE">
        <w:rPr>
          <w:lang w:val="es-MX"/>
        </w:rPr>
        <w:t>5.5.1</w:t>
      </w:r>
      <w:r w:rsidRPr="00A614CE">
        <w:rPr>
          <w:lang w:val="es-MX"/>
        </w:rPr>
        <w:tab/>
      </w:r>
      <w:r w:rsidRPr="00A614CE">
        <w:rPr>
          <w:u w:val="single"/>
          <w:lang w:val="es-MX"/>
        </w:rPr>
        <w:t>Estimaciones, Depreciaciones, Deterioros, Obsolescencia y Amortizaciones</w:t>
      </w:r>
    </w:p>
    <w:p w:rsidR="005B3589" w:rsidRPr="00A614CE" w:rsidRDefault="005B3589" w:rsidP="008C4FFF">
      <w:pPr>
        <w:pStyle w:val="Texto"/>
        <w:spacing w:after="100" w:line="244" w:lineRule="exact"/>
        <w:ind w:left="2160" w:hanging="720"/>
        <w:rPr>
          <w:lang w:val="es-MX"/>
        </w:rPr>
      </w:pPr>
      <w:r w:rsidRPr="00A614CE">
        <w:rPr>
          <w:lang w:val="es-MX"/>
        </w:rPr>
        <w:t>5.5.1.1</w:t>
      </w:r>
      <w:r w:rsidRPr="00A614CE">
        <w:rPr>
          <w:lang w:val="es-MX"/>
        </w:rPr>
        <w:tab/>
        <w:t>Estimaciones por Pérdida o Deterioro de Activos Circulantes</w:t>
      </w:r>
    </w:p>
    <w:p w:rsidR="005B3589" w:rsidRPr="00A614CE" w:rsidRDefault="005B3589" w:rsidP="008C4FFF">
      <w:pPr>
        <w:pStyle w:val="Texto"/>
        <w:spacing w:after="100" w:line="244" w:lineRule="exact"/>
        <w:ind w:left="2160" w:hanging="720"/>
        <w:rPr>
          <w:lang w:val="es-MX"/>
        </w:rPr>
      </w:pPr>
      <w:r w:rsidRPr="00A614CE">
        <w:rPr>
          <w:lang w:val="es-MX"/>
        </w:rPr>
        <w:t>5.5.1.2</w:t>
      </w:r>
      <w:r w:rsidRPr="00A614CE">
        <w:rPr>
          <w:lang w:val="es-MX"/>
        </w:rPr>
        <w:tab/>
        <w:t>Estimaciones por Pérdida o Deterioro de Activo no Circulante</w:t>
      </w:r>
    </w:p>
    <w:p w:rsidR="005B3589" w:rsidRPr="00A614CE" w:rsidRDefault="005B3589" w:rsidP="008C4FFF">
      <w:pPr>
        <w:pStyle w:val="Texto"/>
        <w:spacing w:after="100" w:line="244" w:lineRule="exact"/>
        <w:ind w:left="2160" w:hanging="720"/>
        <w:rPr>
          <w:lang w:val="es-MX"/>
        </w:rPr>
      </w:pPr>
      <w:r w:rsidRPr="00A614CE">
        <w:rPr>
          <w:lang w:val="es-MX"/>
        </w:rPr>
        <w:t>5.5.1.3</w:t>
      </w:r>
      <w:r w:rsidRPr="00A614CE">
        <w:rPr>
          <w:lang w:val="es-MX"/>
        </w:rPr>
        <w:tab/>
        <w:t>Depreciación de Bienes Inmuebles</w:t>
      </w:r>
    </w:p>
    <w:p w:rsidR="005B3589" w:rsidRPr="00A614CE" w:rsidRDefault="005B3589" w:rsidP="008C4FFF">
      <w:pPr>
        <w:pStyle w:val="Texto"/>
        <w:spacing w:after="100" w:line="244" w:lineRule="exact"/>
        <w:ind w:left="2160" w:hanging="720"/>
        <w:rPr>
          <w:lang w:val="es-MX"/>
        </w:rPr>
      </w:pPr>
      <w:r w:rsidRPr="00A614CE">
        <w:rPr>
          <w:lang w:val="es-MX"/>
        </w:rPr>
        <w:t>5.5.1.4</w:t>
      </w:r>
      <w:r w:rsidRPr="00A614CE">
        <w:rPr>
          <w:lang w:val="es-MX"/>
        </w:rPr>
        <w:tab/>
        <w:t>Depreciación de Infraestructura</w:t>
      </w:r>
    </w:p>
    <w:p w:rsidR="005B3589" w:rsidRPr="00A614CE" w:rsidRDefault="005B3589" w:rsidP="008C4FFF">
      <w:pPr>
        <w:pStyle w:val="Texto"/>
        <w:spacing w:after="100" w:line="244" w:lineRule="exact"/>
        <w:ind w:left="2160" w:hanging="720"/>
        <w:rPr>
          <w:lang w:val="es-MX"/>
        </w:rPr>
      </w:pPr>
      <w:r w:rsidRPr="00A614CE">
        <w:rPr>
          <w:lang w:val="es-MX"/>
        </w:rPr>
        <w:t>5.5.1.5</w:t>
      </w:r>
      <w:r w:rsidRPr="00A614CE">
        <w:rPr>
          <w:lang w:val="es-MX"/>
        </w:rPr>
        <w:tab/>
        <w:t>Depreciación de Bienes Muebles</w:t>
      </w:r>
    </w:p>
    <w:p w:rsidR="005B3589" w:rsidRPr="00A614CE" w:rsidRDefault="005B3589" w:rsidP="008C4FFF">
      <w:pPr>
        <w:pStyle w:val="Texto"/>
        <w:spacing w:after="100" w:line="244" w:lineRule="exact"/>
        <w:ind w:left="2160" w:hanging="720"/>
        <w:rPr>
          <w:lang w:val="es-MX"/>
        </w:rPr>
      </w:pPr>
      <w:r w:rsidRPr="00A614CE">
        <w:rPr>
          <w:lang w:val="es-MX"/>
        </w:rPr>
        <w:t>5.5.1.6</w:t>
      </w:r>
      <w:r w:rsidRPr="00A614CE">
        <w:rPr>
          <w:lang w:val="es-MX"/>
        </w:rPr>
        <w:tab/>
        <w:t>Deterioro de los Activos Biológicos</w:t>
      </w:r>
    </w:p>
    <w:p w:rsidR="005B3589" w:rsidRDefault="005B3589" w:rsidP="008C4FFF">
      <w:pPr>
        <w:pStyle w:val="Texto"/>
        <w:spacing w:after="100" w:line="244" w:lineRule="exact"/>
        <w:ind w:left="2160" w:hanging="720"/>
        <w:rPr>
          <w:lang w:val="es-MX"/>
        </w:rPr>
      </w:pPr>
      <w:r w:rsidRPr="00A614CE">
        <w:rPr>
          <w:lang w:val="es-MX"/>
        </w:rPr>
        <w:t>5.5.1.7</w:t>
      </w:r>
      <w:r w:rsidRPr="00A614CE">
        <w:rPr>
          <w:lang w:val="es-MX"/>
        </w:rPr>
        <w:tab/>
        <w:t>Amortización de Activos Intangibles</w:t>
      </w:r>
    </w:p>
    <w:p w:rsidR="005B3589" w:rsidRPr="00A614CE" w:rsidRDefault="005B3589" w:rsidP="008C4FFF">
      <w:pPr>
        <w:pStyle w:val="Texto"/>
        <w:spacing w:after="100" w:line="244" w:lineRule="exact"/>
        <w:ind w:left="1440" w:hanging="720"/>
        <w:rPr>
          <w:u w:val="single"/>
          <w:lang w:val="es-MX"/>
        </w:rPr>
      </w:pPr>
      <w:r w:rsidRPr="00A614CE">
        <w:rPr>
          <w:lang w:val="es-MX"/>
        </w:rPr>
        <w:t>5.5.2</w:t>
      </w:r>
      <w:r w:rsidRPr="00A614CE">
        <w:rPr>
          <w:lang w:val="es-MX"/>
        </w:rPr>
        <w:tab/>
      </w:r>
      <w:r w:rsidRPr="00A614CE">
        <w:rPr>
          <w:u w:val="single"/>
          <w:lang w:val="es-MX"/>
        </w:rPr>
        <w:t>Provisiones</w:t>
      </w:r>
    </w:p>
    <w:p w:rsidR="005B3589" w:rsidRPr="00A614CE" w:rsidRDefault="005B3589" w:rsidP="008C4FFF">
      <w:pPr>
        <w:pStyle w:val="Texto"/>
        <w:spacing w:after="100" w:line="244" w:lineRule="exact"/>
        <w:ind w:left="2160" w:hanging="720"/>
        <w:rPr>
          <w:lang w:val="es-MX"/>
        </w:rPr>
      </w:pPr>
      <w:r w:rsidRPr="00A614CE">
        <w:rPr>
          <w:lang w:val="es-MX"/>
        </w:rPr>
        <w:t>5.5.2.1</w:t>
      </w:r>
      <w:r w:rsidRPr="00A614CE">
        <w:rPr>
          <w:lang w:val="es-MX"/>
        </w:rPr>
        <w:tab/>
        <w:t>Provisiones de Pasivos a Corto Plazo</w:t>
      </w:r>
    </w:p>
    <w:p w:rsidR="005B3589" w:rsidRDefault="005B3589" w:rsidP="008C4FFF">
      <w:pPr>
        <w:pStyle w:val="Texto"/>
        <w:spacing w:after="100" w:line="244" w:lineRule="exact"/>
        <w:ind w:left="2160" w:hanging="720"/>
        <w:rPr>
          <w:lang w:val="es-MX"/>
        </w:rPr>
      </w:pPr>
      <w:r w:rsidRPr="00A614CE">
        <w:rPr>
          <w:lang w:val="es-MX"/>
        </w:rPr>
        <w:t>5.5.2.2</w:t>
      </w:r>
      <w:r w:rsidRPr="00A614CE">
        <w:rPr>
          <w:lang w:val="es-MX"/>
        </w:rPr>
        <w:tab/>
        <w:t>Provisiones de Pasivos a Largo Plazo</w:t>
      </w:r>
    </w:p>
    <w:p w:rsidR="005B3589" w:rsidRPr="00A614CE" w:rsidRDefault="005B3589" w:rsidP="008C4FFF">
      <w:pPr>
        <w:pStyle w:val="Texto"/>
        <w:spacing w:after="100" w:line="244" w:lineRule="exact"/>
        <w:ind w:left="1440" w:hanging="720"/>
        <w:rPr>
          <w:lang w:val="es-MX"/>
        </w:rPr>
      </w:pPr>
      <w:r w:rsidRPr="00A614CE">
        <w:rPr>
          <w:lang w:val="es-MX"/>
        </w:rPr>
        <w:t>5.5.9</w:t>
      </w:r>
      <w:r w:rsidRPr="00A614CE">
        <w:rPr>
          <w:lang w:val="es-MX"/>
        </w:rPr>
        <w:tab/>
      </w:r>
      <w:r w:rsidRPr="00A614CE">
        <w:rPr>
          <w:u w:val="single"/>
          <w:lang w:val="es-MX"/>
        </w:rPr>
        <w:t>Otros Gastos</w:t>
      </w:r>
    </w:p>
    <w:p w:rsidR="005B3589" w:rsidRPr="00A614CE" w:rsidRDefault="005B3589" w:rsidP="008C4FFF">
      <w:pPr>
        <w:pStyle w:val="Texto"/>
        <w:spacing w:after="100" w:line="244" w:lineRule="exact"/>
        <w:ind w:left="2160" w:hanging="720"/>
        <w:rPr>
          <w:lang w:val="es-MX"/>
        </w:rPr>
      </w:pPr>
      <w:r w:rsidRPr="00A614CE">
        <w:rPr>
          <w:lang w:val="es-MX"/>
        </w:rPr>
        <w:t>5.5.9.1</w:t>
      </w:r>
      <w:r w:rsidRPr="00A614CE">
        <w:rPr>
          <w:lang w:val="es-MX"/>
        </w:rPr>
        <w:tab/>
        <w:t>Gastos de Ejercicios Anteriores</w:t>
      </w:r>
    </w:p>
    <w:p w:rsidR="005B3589" w:rsidRPr="00A614CE" w:rsidRDefault="005B3589" w:rsidP="008C4FFF">
      <w:pPr>
        <w:pStyle w:val="Texto"/>
        <w:spacing w:after="100" w:line="244" w:lineRule="exact"/>
        <w:ind w:left="2160" w:hanging="720"/>
        <w:rPr>
          <w:lang w:val="es-MX"/>
        </w:rPr>
      </w:pPr>
      <w:r w:rsidRPr="00A614CE">
        <w:rPr>
          <w:lang w:val="es-MX"/>
        </w:rPr>
        <w:t>5.5.9.2</w:t>
      </w:r>
      <w:r w:rsidRPr="00A614CE">
        <w:rPr>
          <w:lang w:val="es-MX"/>
        </w:rPr>
        <w:tab/>
        <w:t>Pérdidas por Responsabilidades</w:t>
      </w:r>
    </w:p>
    <w:p w:rsidR="005B3589" w:rsidRPr="00A614CE" w:rsidRDefault="005B3589" w:rsidP="008C4FFF">
      <w:pPr>
        <w:pStyle w:val="Texto"/>
        <w:spacing w:after="100" w:line="244" w:lineRule="exact"/>
        <w:ind w:left="2160" w:hanging="720"/>
        <w:rPr>
          <w:lang w:val="es-MX"/>
        </w:rPr>
      </w:pPr>
      <w:r w:rsidRPr="00A614CE">
        <w:rPr>
          <w:lang w:val="es-MX"/>
        </w:rPr>
        <w:t>5.5.9.3</w:t>
      </w:r>
      <w:r w:rsidRPr="00A614CE">
        <w:rPr>
          <w:lang w:val="es-MX"/>
        </w:rPr>
        <w:tab/>
        <w:t>Bonificaciones y Descuentos Otorgados</w:t>
      </w:r>
    </w:p>
    <w:p w:rsidR="005B3589" w:rsidRDefault="005B3589" w:rsidP="008C4FFF">
      <w:pPr>
        <w:pStyle w:val="Texto"/>
        <w:spacing w:after="100" w:line="260" w:lineRule="exact"/>
        <w:ind w:left="2160" w:hanging="720"/>
        <w:rPr>
          <w:lang w:val="es-MX"/>
        </w:rPr>
      </w:pPr>
      <w:r w:rsidRPr="00A614CE">
        <w:rPr>
          <w:lang w:val="es-MX"/>
        </w:rPr>
        <w:t>5.5.9.9</w:t>
      </w:r>
      <w:r w:rsidRPr="00A614CE">
        <w:rPr>
          <w:lang w:val="es-MX"/>
        </w:rPr>
        <w:tab/>
        <w:t>Otros Gastos Varios</w:t>
      </w:r>
    </w:p>
    <w:p w:rsidR="005B3589" w:rsidRDefault="005B3589" w:rsidP="008C4FFF">
      <w:pPr>
        <w:pStyle w:val="Texto"/>
        <w:spacing w:after="100" w:line="282" w:lineRule="exact"/>
        <w:rPr>
          <w:b/>
          <w:i/>
          <w:lang w:val="es-MX"/>
        </w:rPr>
      </w:pPr>
      <w:r w:rsidRPr="00A614CE">
        <w:rPr>
          <w:b/>
          <w:i/>
          <w:lang w:val="es-MX"/>
        </w:rPr>
        <w:lastRenderedPageBreak/>
        <w:t>5.6</w:t>
      </w:r>
      <w:r w:rsidRPr="00A614CE">
        <w:rPr>
          <w:b/>
          <w:i/>
          <w:lang w:val="es-MX"/>
        </w:rPr>
        <w:tab/>
        <w:t xml:space="preserve"> INVERSION P</w:t>
      </w:r>
      <w:r w:rsidR="002F0A61">
        <w:rPr>
          <w:b/>
          <w:i/>
          <w:lang w:val="es-MX"/>
        </w:rPr>
        <w:t>U</w:t>
      </w:r>
      <w:r w:rsidRPr="00A614CE">
        <w:rPr>
          <w:b/>
          <w:i/>
          <w:lang w:val="es-MX"/>
        </w:rPr>
        <w:t>BLICA</w:t>
      </w:r>
    </w:p>
    <w:p w:rsidR="005B3589" w:rsidRPr="00A614CE" w:rsidRDefault="005B3589" w:rsidP="008C4FFF">
      <w:pPr>
        <w:pStyle w:val="Texto"/>
        <w:spacing w:after="100" w:line="282" w:lineRule="exact"/>
        <w:ind w:left="1440" w:hanging="720"/>
        <w:rPr>
          <w:u w:val="single"/>
          <w:lang w:val="es-MX"/>
        </w:rPr>
      </w:pPr>
      <w:r w:rsidRPr="00A614CE">
        <w:rPr>
          <w:lang w:val="es-MX"/>
        </w:rPr>
        <w:t>5.6.1</w:t>
      </w:r>
      <w:r w:rsidRPr="00A614CE">
        <w:rPr>
          <w:lang w:val="es-MX"/>
        </w:rPr>
        <w:tab/>
      </w:r>
      <w:r w:rsidRPr="00A614CE">
        <w:rPr>
          <w:u w:val="single"/>
          <w:lang w:val="es-MX"/>
        </w:rPr>
        <w:t>Inversión Pública no Capitalizable</w:t>
      </w:r>
    </w:p>
    <w:p w:rsidR="005B3589" w:rsidRDefault="005B3589" w:rsidP="008C4FFF">
      <w:pPr>
        <w:pStyle w:val="Texto"/>
        <w:spacing w:after="100" w:line="282" w:lineRule="exact"/>
        <w:ind w:left="2160" w:hanging="720"/>
        <w:rPr>
          <w:lang w:val="es-MX"/>
        </w:rPr>
      </w:pPr>
      <w:r w:rsidRPr="00A614CE">
        <w:rPr>
          <w:lang w:val="es-MX"/>
        </w:rPr>
        <w:t>5.6.1.1</w:t>
      </w:r>
      <w:r w:rsidRPr="00A614CE">
        <w:rPr>
          <w:lang w:val="es-MX"/>
        </w:rPr>
        <w:tab/>
        <w:t>Construcción en Bienes no Capitalizable</w:t>
      </w:r>
    </w:p>
    <w:p w:rsidR="005B3589" w:rsidRDefault="005B3589" w:rsidP="008C4FFF">
      <w:pPr>
        <w:pStyle w:val="Texto"/>
        <w:spacing w:after="100" w:line="282" w:lineRule="exact"/>
        <w:rPr>
          <w:b/>
          <w:lang w:val="es-MX"/>
        </w:rPr>
      </w:pPr>
      <w:r w:rsidRPr="00A614CE">
        <w:rPr>
          <w:b/>
          <w:lang w:val="es-MX"/>
        </w:rPr>
        <w:t>6</w:t>
      </w:r>
      <w:r w:rsidRPr="00A614CE">
        <w:rPr>
          <w:b/>
          <w:lang w:val="es-MX"/>
        </w:rPr>
        <w:tab/>
        <w:t>CUENTAS DE CIERRE CONTABLE</w:t>
      </w:r>
    </w:p>
    <w:p w:rsidR="005B3589" w:rsidRDefault="005B3589" w:rsidP="008C4FFF">
      <w:pPr>
        <w:pStyle w:val="Texto"/>
        <w:spacing w:after="100" w:line="282" w:lineRule="exact"/>
        <w:rPr>
          <w:b/>
          <w:i/>
        </w:rPr>
      </w:pPr>
      <w:r w:rsidRPr="00A614CE">
        <w:rPr>
          <w:b/>
          <w:i/>
        </w:rPr>
        <w:t>6.1</w:t>
      </w:r>
      <w:r w:rsidRPr="00A614CE">
        <w:rPr>
          <w:b/>
          <w:i/>
        </w:rPr>
        <w:tab/>
        <w:t>RESUMEN DE INGRESOS Y GASTOS</w:t>
      </w:r>
    </w:p>
    <w:p w:rsidR="005B3589" w:rsidRDefault="005B3589" w:rsidP="008C4FFF">
      <w:pPr>
        <w:pStyle w:val="Texto"/>
        <w:spacing w:after="100" w:line="282" w:lineRule="exact"/>
        <w:rPr>
          <w:b/>
          <w:i/>
        </w:rPr>
      </w:pPr>
      <w:r w:rsidRPr="00A614CE">
        <w:rPr>
          <w:b/>
          <w:i/>
        </w:rPr>
        <w:t>6.2</w:t>
      </w:r>
      <w:r w:rsidRPr="00A614CE">
        <w:rPr>
          <w:b/>
          <w:i/>
        </w:rPr>
        <w:tab/>
        <w:t>AHORRO DE LA GESTION</w:t>
      </w:r>
    </w:p>
    <w:p w:rsidR="005B3589" w:rsidRDefault="005B3589" w:rsidP="008C4FFF">
      <w:pPr>
        <w:pStyle w:val="Texto"/>
        <w:spacing w:after="100" w:line="282" w:lineRule="exact"/>
        <w:rPr>
          <w:b/>
          <w:i/>
        </w:rPr>
      </w:pPr>
      <w:r w:rsidRPr="00A614CE">
        <w:rPr>
          <w:b/>
          <w:i/>
        </w:rPr>
        <w:t>6.3</w:t>
      </w:r>
      <w:r w:rsidRPr="00A614CE">
        <w:rPr>
          <w:b/>
          <w:i/>
        </w:rPr>
        <w:tab/>
        <w:t>DESAHORRO DE LA GESTION</w:t>
      </w:r>
    </w:p>
    <w:p w:rsidR="005B3589" w:rsidRDefault="005B3589" w:rsidP="008C4FFF">
      <w:pPr>
        <w:pStyle w:val="Texto"/>
        <w:spacing w:after="100" w:line="282" w:lineRule="exact"/>
        <w:rPr>
          <w:b/>
          <w:lang w:val="es-MX"/>
        </w:rPr>
      </w:pPr>
      <w:r w:rsidRPr="00A614CE">
        <w:rPr>
          <w:b/>
          <w:lang w:val="es-MX"/>
        </w:rPr>
        <w:t>7</w:t>
      </w:r>
      <w:r w:rsidRPr="00A614CE">
        <w:rPr>
          <w:rStyle w:val="Refdenotaalpie"/>
        </w:rPr>
        <w:footnoteReference w:customMarkFollows="1" w:id="1"/>
        <w:t>1</w:t>
      </w:r>
      <w:r w:rsidRPr="00A614CE">
        <w:rPr>
          <w:b/>
          <w:lang w:val="es-MX"/>
        </w:rPr>
        <w:tab/>
        <w:t>CUENTAS DE ORDEN CONTABLES</w:t>
      </w:r>
    </w:p>
    <w:p w:rsidR="005B3589" w:rsidRPr="00A614CE" w:rsidRDefault="005B3589" w:rsidP="008C4FFF">
      <w:pPr>
        <w:pStyle w:val="Texto"/>
        <w:spacing w:after="100" w:line="282" w:lineRule="exact"/>
        <w:rPr>
          <w:b/>
          <w:i/>
          <w:lang w:val="es-MX"/>
        </w:rPr>
      </w:pPr>
      <w:r w:rsidRPr="00A614CE">
        <w:rPr>
          <w:b/>
          <w:i/>
          <w:lang w:val="es-MX"/>
        </w:rPr>
        <w:t>7.1</w:t>
      </w:r>
      <w:r w:rsidRPr="00A614CE">
        <w:rPr>
          <w:b/>
          <w:i/>
          <w:lang w:val="es-MX"/>
        </w:rPr>
        <w:tab/>
        <w:t>VALORES</w:t>
      </w:r>
    </w:p>
    <w:p w:rsidR="005B3589" w:rsidRPr="00A614CE" w:rsidRDefault="005B3589" w:rsidP="008C4FFF">
      <w:pPr>
        <w:pStyle w:val="Texto"/>
        <w:spacing w:after="100" w:line="282" w:lineRule="exact"/>
        <w:ind w:left="1440" w:hanging="720"/>
        <w:rPr>
          <w:lang w:val="es-MX"/>
        </w:rPr>
      </w:pPr>
      <w:r w:rsidRPr="00A614CE">
        <w:rPr>
          <w:lang w:val="es-MX"/>
        </w:rPr>
        <w:t>7.1.1</w:t>
      </w:r>
      <w:r w:rsidRPr="00A614CE">
        <w:rPr>
          <w:lang w:val="es-MX"/>
        </w:rPr>
        <w:tab/>
      </w:r>
      <w:r w:rsidRPr="00A614CE">
        <w:rPr>
          <w:u w:val="single"/>
          <w:lang w:val="es-MX"/>
        </w:rPr>
        <w:t>Valores en Custodia</w:t>
      </w:r>
    </w:p>
    <w:p w:rsidR="005B3589" w:rsidRDefault="005B3589" w:rsidP="008C4FFF">
      <w:pPr>
        <w:pStyle w:val="Texto"/>
        <w:spacing w:after="100" w:line="282" w:lineRule="exact"/>
        <w:ind w:left="1440" w:hanging="720"/>
        <w:rPr>
          <w:lang w:val="es-MX"/>
        </w:rPr>
      </w:pPr>
      <w:r w:rsidRPr="00A614CE">
        <w:rPr>
          <w:lang w:val="es-MX"/>
        </w:rPr>
        <w:t>7.1.2</w:t>
      </w:r>
      <w:r w:rsidRPr="00A614CE">
        <w:rPr>
          <w:lang w:val="es-MX"/>
        </w:rPr>
        <w:tab/>
      </w:r>
      <w:r w:rsidRPr="00A614CE">
        <w:rPr>
          <w:u w:val="single"/>
          <w:lang w:val="es-MX"/>
        </w:rPr>
        <w:t>Custodia de Valores</w:t>
      </w:r>
    </w:p>
    <w:p w:rsidR="005B3589" w:rsidRPr="00A614CE" w:rsidRDefault="005B3589" w:rsidP="008C4FFF">
      <w:pPr>
        <w:pStyle w:val="Texto"/>
        <w:spacing w:after="100" w:line="282" w:lineRule="exact"/>
        <w:rPr>
          <w:b/>
          <w:i/>
          <w:lang w:val="es-MX"/>
        </w:rPr>
      </w:pPr>
      <w:r w:rsidRPr="00A614CE">
        <w:rPr>
          <w:b/>
          <w:i/>
          <w:lang w:val="es-MX"/>
        </w:rPr>
        <w:t>7.2</w:t>
      </w:r>
      <w:r w:rsidRPr="00A614CE">
        <w:rPr>
          <w:b/>
          <w:i/>
          <w:lang w:val="es-MX"/>
        </w:rPr>
        <w:tab/>
        <w:t>EMISION DE OBLIGACIONES</w:t>
      </w:r>
    </w:p>
    <w:p w:rsidR="005B3589" w:rsidRPr="00A614CE" w:rsidRDefault="005B3589" w:rsidP="008C4FFF">
      <w:pPr>
        <w:pStyle w:val="Texto"/>
        <w:spacing w:after="100" w:line="282" w:lineRule="exact"/>
        <w:ind w:left="1440" w:hanging="720"/>
        <w:rPr>
          <w:u w:val="single"/>
          <w:lang w:val="es-MX"/>
        </w:rPr>
      </w:pPr>
      <w:r w:rsidRPr="00A614CE">
        <w:rPr>
          <w:lang w:val="es-MX"/>
        </w:rPr>
        <w:t>7.2.4</w:t>
      </w:r>
      <w:r w:rsidRPr="00A614CE">
        <w:rPr>
          <w:lang w:val="es-MX"/>
        </w:rPr>
        <w:tab/>
      </w:r>
      <w:r w:rsidRPr="00A614CE">
        <w:rPr>
          <w:u w:val="single"/>
          <w:lang w:val="es-MX"/>
        </w:rPr>
        <w:t>Suscripción de Contratos de Préstamos y Otras Obligaciones de la Deuda Pública Interna</w:t>
      </w:r>
    </w:p>
    <w:p w:rsidR="005B3589" w:rsidRDefault="005B3589" w:rsidP="008C4FFF">
      <w:pPr>
        <w:pStyle w:val="Texto"/>
        <w:spacing w:after="100" w:line="282" w:lineRule="exact"/>
        <w:ind w:left="1440" w:hanging="720"/>
        <w:rPr>
          <w:lang w:val="es-MX"/>
        </w:rPr>
      </w:pPr>
      <w:r w:rsidRPr="00A614CE">
        <w:rPr>
          <w:lang w:val="es-MX"/>
        </w:rPr>
        <w:t>7.2.6</w:t>
      </w:r>
      <w:r w:rsidRPr="00A614CE">
        <w:rPr>
          <w:lang w:val="es-MX"/>
        </w:rPr>
        <w:tab/>
      </w:r>
      <w:r w:rsidRPr="00A614CE">
        <w:rPr>
          <w:u w:val="single"/>
          <w:lang w:val="es-MX"/>
        </w:rPr>
        <w:t>Contratos de Préstamos y Otras Obligaciones de la Deuda Pública Interna y Externa</w:t>
      </w:r>
    </w:p>
    <w:p w:rsidR="005B3589" w:rsidRPr="00A614CE" w:rsidRDefault="005B3589" w:rsidP="008C4FFF">
      <w:pPr>
        <w:pStyle w:val="Texto"/>
        <w:spacing w:after="100" w:line="282" w:lineRule="exact"/>
        <w:rPr>
          <w:b/>
          <w:i/>
          <w:lang w:val="es-MX"/>
        </w:rPr>
      </w:pPr>
      <w:r w:rsidRPr="00A614CE">
        <w:rPr>
          <w:b/>
          <w:i/>
          <w:lang w:val="es-MX"/>
        </w:rPr>
        <w:t>7.3</w:t>
      </w:r>
      <w:r w:rsidRPr="00A614CE">
        <w:rPr>
          <w:b/>
          <w:i/>
          <w:lang w:val="es-MX"/>
        </w:rPr>
        <w:tab/>
        <w:t>AVALES Y GARANTIAS</w:t>
      </w:r>
    </w:p>
    <w:p w:rsidR="005B3589" w:rsidRPr="00A614CE" w:rsidRDefault="005B3589" w:rsidP="008C4FFF">
      <w:pPr>
        <w:pStyle w:val="Texto"/>
        <w:spacing w:after="100" w:line="282" w:lineRule="exact"/>
        <w:ind w:left="1440" w:hanging="720"/>
        <w:rPr>
          <w:lang w:val="es-MX"/>
        </w:rPr>
      </w:pPr>
      <w:r w:rsidRPr="00A614CE">
        <w:rPr>
          <w:lang w:val="es-MX"/>
        </w:rPr>
        <w:t>7.3.1</w:t>
      </w:r>
      <w:r w:rsidRPr="00A614CE">
        <w:rPr>
          <w:lang w:val="es-MX"/>
        </w:rPr>
        <w:tab/>
      </w:r>
      <w:r w:rsidRPr="00A614CE">
        <w:rPr>
          <w:u w:val="single"/>
          <w:lang w:val="es-MX"/>
        </w:rPr>
        <w:t>Avales Autorizados</w:t>
      </w:r>
    </w:p>
    <w:p w:rsidR="005B3589" w:rsidRPr="00A614CE" w:rsidRDefault="005B3589" w:rsidP="008C4FFF">
      <w:pPr>
        <w:pStyle w:val="Texto"/>
        <w:spacing w:after="100" w:line="282" w:lineRule="exact"/>
        <w:ind w:left="1440" w:hanging="720"/>
        <w:rPr>
          <w:u w:val="single"/>
          <w:lang w:val="es-MX"/>
        </w:rPr>
      </w:pPr>
      <w:r w:rsidRPr="00A614CE">
        <w:rPr>
          <w:lang w:val="es-MX"/>
        </w:rPr>
        <w:t>7.3.2</w:t>
      </w:r>
      <w:r w:rsidRPr="00A614CE">
        <w:rPr>
          <w:lang w:val="es-MX"/>
        </w:rPr>
        <w:tab/>
      </w:r>
      <w:r w:rsidRPr="00A614CE">
        <w:rPr>
          <w:u w:val="single"/>
          <w:lang w:val="es-MX"/>
        </w:rPr>
        <w:t>Avales Firmados</w:t>
      </w:r>
    </w:p>
    <w:p w:rsidR="005B3589" w:rsidRPr="00A614CE" w:rsidRDefault="005B3589" w:rsidP="008C4FFF">
      <w:pPr>
        <w:pStyle w:val="Texto"/>
        <w:spacing w:after="100" w:line="282" w:lineRule="exact"/>
        <w:ind w:left="1440" w:hanging="720"/>
        <w:rPr>
          <w:lang w:val="es-MX"/>
        </w:rPr>
      </w:pPr>
      <w:r w:rsidRPr="00A614CE">
        <w:rPr>
          <w:lang w:val="es-MX"/>
        </w:rPr>
        <w:t>7.3.3</w:t>
      </w:r>
      <w:r w:rsidRPr="00A614CE">
        <w:rPr>
          <w:lang w:val="es-MX"/>
        </w:rPr>
        <w:tab/>
      </w:r>
      <w:r w:rsidRPr="00A614CE">
        <w:rPr>
          <w:u w:val="single"/>
          <w:lang w:val="es-MX"/>
        </w:rPr>
        <w:t>Fianzas y Garantías Recibidas por Deudas a Cobrar</w:t>
      </w:r>
    </w:p>
    <w:p w:rsidR="005B3589" w:rsidRPr="00A614CE" w:rsidRDefault="005B3589" w:rsidP="008C4FFF">
      <w:pPr>
        <w:pStyle w:val="Texto"/>
        <w:spacing w:after="100" w:line="282" w:lineRule="exact"/>
        <w:ind w:left="1440" w:hanging="720"/>
        <w:rPr>
          <w:u w:val="single"/>
          <w:lang w:val="es-MX"/>
        </w:rPr>
      </w:pPr>
      <w:r w:rsidRPr="00A614CE">
        <w:rPr>
          <w:lang w:val="es-MX"/>
        </w:rPr>
        <w:t>7.3.4</w:t>
      </w:r>
      <w:r w:rsidRPr="00A614CE">
        <w:rPr>
          <w:lang w:val="es-MX"/>
        </w:rPr>
        <w:tab/>
      </w:r>
      <w:r w:rsidRPr="00A614CE">
        <w:rPr>
          <w:u w:val="single"/>
          <w:lang w:val="es-MX"/>
        </w:rPr>
        <w:t>Fianzas y Garantías Recibidas</w:t>
      </w:r>
    </w:p>
    <w:p w:rsidR="005B3589" w:rsidRPr="00A614CE" w:rsidRDefault="005B3589" w:rsidP="008C4FFF">
      <w:pPr>
        <w:pStyle w:val="Texto"/>
        <w:spacing w:after="100" w:line="282" w:lineRule="exact"/>
        <w:ind w:left="1440" w:hanging="720"/>
        <w:rPr>
          <w:u w:val="single"/>
          <w:lang w:val="es-MX"/>
        </w:rPr>
      </w:pPr>
      <w:r w:rsidRPr="00A614CE">
        <w:rPr>
          <w:lang w:val="es-MX"/>
        </w:rPr>
        <w:t>7.3.5</w:t>
      </w:r>
      <w:r w:rsidRPr="00A614CE">
        <w:rPr>
          <w:lang w:val="es-MX"/>
        </w:rPr>
        <w:tab/>
      </w:r>
      <w:r w:rsidRPr="00A614CE">
        <w:rPr>
          <w:u w:val="single"/>
          <w:lang w:val="es-MX"/>
        </w:rPr>
        <w:t>Fianzas Otorgadas para Respaldar Obligaciones no Fiscales del Gobierno</w:t>
      </w:r>
    </w:p>
    <w:p w:rsidR="005B3589" w:rsidRDefault="005B3589" w:rsidP="008C4FFF">
      <w:pPr>
        <w:pStyle w:val="Texto"/>
        <w:spacing w:after="100" w:line="282" w:lineRule="exact"/>
        <w:ind w:left="1440" w:hanging="720"/>
        <w:rPr>
          <w:u w:val="single"/>
          <w:lang w:val="es-MX"/>
        </w:rPr>
      </w:pPr>
      <w:r w:rsidRPr="00A614CE">
        <w:rPr>
          <w:lang w:val="es-MX"/>
        </w:rPr>
        <w:t>7.3.6</w:t>
      </w:r>
      <w:r w:rsidRPr="00A614CE">
        <w:rPr>
          <w:lang w:val="es-MX"/>
        </w:rPr>
        <w:tab/>
      </w:r>
      <w:r w:rsidRPr="00A614CE">
        <w:rPr>
          <w:u w:val="single"/>
          <w:lang w:val="es-MX"/>
        </w:rPr>
        <w:t>Fianzas Otorgadas del Gobierno para Respaldar Obligaciones no Fiscales</w:t>
      </w:r>
    </w:p>
    <w:p w:rsidR="005B3589" w:rsidRPr="00A614CE" w:rsidRDefault="005B3589" w:rsidP="008C4FFF">
      <w:pPr>
        <w:pStyle w:val="Texto"/>
        <w:spacing w:after="100" w:line="282" w:lineRule="exact"/>
        <w:rPr>
          <w:b/>
          <w:i/>
          <w:lang w:val="es-MX"/>
        </w:rPr>
      </w:pPr>
      <w:r w:rsidRPr="00A614CE">
        <w:rPr>
          <w:b/>
          <w:i/>
          <w:lang w:val="es-MX"/>
        </w:rPr>
        <w:t>7.4</w:t>
      </w:r>
      <w:r w:rsidRPr="00A614CE">
        <w:rPr>
          <w:b/>
          <w:i/>
          <w:lang w:val="es-MX"/>
        </w:rPr>
        <w:tab/>
        <w:t>JUICIOS</w:t>
      </w:r>
    </w:p>
    <w:p w:rsidR="005B3589" w:rsidRPr="00A614CE" w:rsidRDefault="005B3589" w:rsidP="008C4FFF">
      <w:pPr>
        <w:pStyle w:val="Texto"/>
        <w:spacing w:after="100" w:line="282" w:lineRule="exact"/>
        <w:ind w:left="1440" w:hanging="720"/>
        <w:rPr>
          <w:lang w:val="es-MX"/>
        </w:rPr>
      </w:pPr>
      <w:r w:rsidRPr="00A614CE">
        <w:rPr>
          <w:lang w:val="es-MX"/>
        </w:rPr>
        <w:t>7.4.1</w:t>
      </w:r>
      <w:r w:rsidRPr="00A614CE">
        <w:rPr>
          <w:lang w:val="es-MX"/>
        </w:rPr>
        <w:tab/>
      </w:r>
      <w:r w:rsidRPr="00A614CE">
        <w:rPr>
          <w:u w:val="single"/>
          <w:lang w:val="es-MX"/>
        </w:rPr>
        <w:t>Demanda Judicial en Proceso de Resolución</w:t>
      </w:r>
    </w:p>
    <w:p w:rsidR="005B3589" w:rsidRDefault="005B3589" w:rsidP="008C4FFF">
      <w:pPr>
        <w:pStyle w:val="Texto"/>
        <w:spacing w:after="100" w:line="282" w:lineRule="exact"/>
        <w:ind w:left="1440" w:hanging="720"/>
        <w:rPr>
          <w:lang w:val="es-MX"/>
        </w:rPr>
      </w:pPr>
      <w:r w:rsidRPr="00A614CE">
        <w:rPr>
          <w:lang w:val="es-MX"/>
        </w:rPr>
        <w:t>7.4.2</w:t>
      </w:r>
      <w:r w:rsidRPr="00A614CE">
        <w:rPr>
          <w:lang w:val="es-MX"/>
        </w:rPr>
        <w:tab/>
      </w:r>
      <w:r w:rsidRPr="00A614CE">
        <w:rPr>
          <w:u w:val="single"/>
          <w:lang w:val="es-MX"/>
        </w:rPr>
        <w:t>Resolución de Demanda en Proceso Judicial</w:t>
      </w:r>
    </w:p>
    <w:p w:rsidR="005B3589" w:rsidRPr="00A614CE" w:rsidRDefault="005B3589" w:rsidP="008C4FFF">
      <w:pPr>
        <w:pStyle w:val="Texto"/>
        <w:spacing w:after="100" w:line="282" w:lineRule="exact"/>
        <w:rPr>
          <w:b/>
          <w:i/>
          <w:lang w:val="es-MX"/>
        </w:rPr>
      </w:pPr>
      <w:r w:rsidRPr="00A614CE">
        <w:rPr>
          <w:b/>
          <w:i/>
          <w:lang w:val="es-MX"/>
        </w:rPr>
        <w:t>7.5</w:t>
      </w:r>
      <w:r w:rsidRPr="00A614CE">
        <w:rPr>
          <w:b/>
          <w:i/>
          <w:lang w:val="es-MX"/>
        </w:rPr>
        <w:tab/>
        <w:t>INVERSION MEDIANTE PROYECTOS PARA PRESTACION DE SERVICIOS (PPS) Y SIMILARES</w:t>
      </w:r>
    </w:p>
    <w:p w:rsidR="005B3589" w:rsidRPr="00A614CE" w:rsidRDefault="005B3589" w:rsidP="008C4FFF">
      <w:pPr>
        <w:pStyle w:val="Texto"/>
        <w:spacing w:after="100" w:line="282" w:lineRule="exact"/>
        <w:ind w:left="1440" w:hanging="720"/>
        <w:rPr>
          <w:u w:val="single"/>
          <w:lang w:val="es-MX"/>
        </w:rPr>
      </w:pPr>
      <w:r w:rsidRPr="00A614CE">
        <w:rPr>
          <w:lang w:val="es-MX"/>
        </w:rPr>
        <w:t>7.5.1</w:t>
      </w:r>
      <w:r w:rsidRPr="00A614CE">
        <w:rPr>
          <w:lang w:val="es-MX"/>
        </w:rPr>
        <w:tab/>
      </w:r>
      <w:r w:rsidRPr="00A614CE">
        <w:rPr>
          <w:u w:val="single"/>
          <w:lang w:val="es-MX"/>
        </w:rPr>
        <w:t>Contratos para Inversión Mediante Proyectos para Prestación de Servicios (PPS) y Similares</w:t>
      </w:r>
    </w:p>
    <w:p w:rsidR="005B3589" w:rsidRPr="00A614CE" w:rsidRDefault="005B3589" w:rsidP="008C4FFF">
      <w:pPr>
        <w:pStyle w:val="Texto"/>
        <w:spacing w:after="100" w:line="282" w:lineRule="exact"/>
        <w:ind w:left="1440" w:hanging="720"/>
        <w:rPr>
          <w:lang w:val="es-MX"/>
        </w:rPr>
      </w:pPr>
      <w:r w:rsidRPr="00A614CE">
        <w:rPr>
          <w:lang w:val="es-MX"/>
        </w:rPr>
        <w:t>7.5.2</w:t>
      </w:r>
      <w:r w:rsidRPr="00A614CE">
        <w:rPr>
          <w:lang w:val="es-MX"/>
        </w:rPr>
        <w:tab/>
      </w:r>
      <w:r w:rsidRPr="00A614CE">
        <w:rPr>
          <w:u w:val="single"/>
          <w:lang w:val="es-MX"/>
        </w:rPr>
        <w:t>Inversión Pública Contratada Mediante Proyectos para Prestación de Servicios (PPS) y Similares</w:t>
      </w:r>
    </w:p>
    <w:p w:rsidR="005B3589" w:rsidRPr="00A614CE" w:rsidRDefault="005B3589" w:rsidP="008C4FFF">
      <w:pPr>
        <w:pStyle w:val="Texto"/>
        <w:spacing w:after="100" w:line="282" w:lineRule="exact"/>
        <w:rPr>
          <w:b/>
          <w:i/>
          <w:lang w:val="es-MX"/>
        </w:rPr>
      </w:pPr>
      <w:r w:rsidRPr="00A614CE">
        <w:rPr>
          <w:b/>
          <w:i/>
          <w:lang w:val="es-MX"/>
        </w:rPr>
        <w:t>7.6</w:t>
      </w:r>
      <w:r w:rsidRPr="00A614CE">
        <w:rPr>
          <w:b/>
          <w:i/>
          <w:lang w:val="es-MX"/>
        </w:rPr>
        <w:tab/>
        <w:t>BIENES EN CONCESIONADOS O EN COMODATO</w:t>
      </w:r>
    </w:p>
    <w:p w:rsidR="005B3589" w:rsidRPr="00A614CE" w:rsidRDefault="005B3589" w:rsidP="008C4FFF">
      <w:pPr>
        <w:pStyle w:val="Texto"/>
        <w:spacing w:after="100" w:line="282" w:lineRule="exact"/>
        <w:ind w:left="1440" w:hanging="720"/>
        <w:rPr>
          <w:u w:val="single"/>
          <w:lang w:val="es-MX"/>
        </w:rPr>
      </w:pPr>
      <w:r w:rsidRPr="00A614CE">
        <w:rPr>
          <w:lang w:val="es-MX"/>
        </w:rPr>
        <w:t>7.6.1</w:t>
      </w:r>
      <w:r w:rsidRPr="00A614CE">
        <w:rPr>
          <w:lang w:val="es-MX"/>
        </w:rPr>
        <w:tab/>
      </w:r>
      <w:r w:rsidRPr="00A614CE">
        <w:rPr>
          <w:u w:val="single"/>
          <w:lang w:val="es-MX"/>
        </w:rPr>
        <w:t>Bienes Bajo Contrato en Concesión</w:t>
      </w:r>
    </w:p>
    <w:p w:rsidR="005B3589" w:rsidRPr="00A614CE" w:rsidRDefault="005B3589" w:rsidP="008C4FFF">
      <w:pPr>
        <w:pStyle w:val="Texto"/>
        <w:spacing w:after="100" w:line="282" w:lineRule="exact"/>
        <w:ind w:left="1440" w:hanging="720"/>
        <w:rPr>
          <w:u w:val="single"/>
          <w:lang w:val="es-MX"/>
        </w:rPr>
      </w:pPr>
      <w:r w:rsidRPr="00A614CE">
        <w:rPr>
          <w:lang w:val="es-MX"/>
        </w:rPr>
        <w:t>7.6.2</w:t>
      </w:r>
      <w:r w:rsidRPr="00A614CE">
        <w:rPr>
          <w:lang w:val="es-MX"/>
        </w:rPr>
        <w:tab/>
      </w:r>
      <w:r w:rsidRPr="00A614CE">
        <w:rPr>
          <w:u w:val="single"/>
          <w:lang w:val="es-MX"/>
        </w:rPr>
        <w:t>Contrato de Concesión por Bienes</w:t>
      </w:r>
    </w:p>
    <w:p w:rsidR="005B3589" w:rsidRPr="00A614CE" w:rsidRDefault="005B3589" w:rsidP="008C4FFF">
      <w:pPr>
        <w:pStyle w:val="Texto"/>
        <w:spacing w:after="100" w:line="282" w:lineRule="exact"/>
        <w:ind w:left="1440" w:hanging="720"/>
        <w:rPr>
          <w:u w:val="single"/>
          <w:lang w:val="es-MX"/>
        </w:rPr>
      </w:pPr>
      <w:r w:rsidRPr="00A614CE">
        <w:rPr>
          <w:lang w:val="es-MX"/>
        </w:rPr>
        <w:t>7.6.3</w:t>
      </w:r>
      <w:r w:rsidRPr="00A614CE">
        <w:rPr>
          <w:lang w:val="es-MX"/>
        </w:rPr>
        <w:tab/>
      </w:r>
      <w:r w:rsidRPr="00A614CE">
        <w:rPr>
          <w:u w:val="single"/>
          <w:lang w:val="es-MX"/>
        </w:rPr>
        <w:t>Bienes Bajo Contrato en Comodato</w:t>
      </w:r>
    </w:p>
    <w:p w:rsidR="005B3589" w:rsidRDefault="005B3589" w:rsidP="008C4FFF">
      <w:pPr>
        <w:pStyle w:val="Texto"/>
        <w:spacing w:after="100" w:line="282" w:lineRule="exact"/>
        <w:ind w:left="1440" w:hanging="720"/>
        <w:rPr>
          <w:u w:val="single"/>
          <w:lang w:val="es-MX"/>
        </w:rPr>
      </w:pPr>
      <w:r w:rsidRPr="00A614CE">
        <w:rPr>
          <w:lang w:val="es-MX"/>
        </w:rPr>
        <w:t>7.6.4</w:t>
      </w:r>
      <w:r w:rsidRPr="00A614CE">
        <w:rPr>
          <w:lang w:val="es-MX"/>
        </w:rPr>
        <w:tab/>
      </w:r>
      <w:r w:rsidRPr="00A614CE">
        <w:rPr>
          <w:u w:val="single"/>
          <w:lang w:val="es-MX"/>
        </w:rPr>
        <w:t>Contrato de Comodato por Bienes</w:t>
      </w:r>
    </w:p>
    <w:p w:rsidR="005B3589" w:rsidRDefault="005B3589" w:rsidP="008C4FFF">
      <w:pPr>
        <w:pStyle w:val="Texto"/>
        <w:spacing w:after="100" w:line="240" w:lineRule="exact"/>
        <w:rPr>
          <w:b/>
          <w:lang w:val="es-MX"/>
        </w:rPr>
      </w:pPr>
      <w:r w:rsidRPr="00A614CE">
        <w:rPr>
          <w:b/>
          <w:lang w:val="es-MX"/>
        </w:rPr>
        <w:lastRenderedPageBreak/>
        <w:t>8</w:t>
      </w:r>
      <w:r w:rsidRPr="00A614CE">
        <w:rPr>
          <w:b/>
          <w:lang w:val="es-MX"/>
        </w:rPr>
        <w:tab/>
        <w:t>CUENTAS DE ORDEN PRESUPUESTARIAS</w:t>
      </w:r>
    </w:p>
    <w:p w:rsidR="005B3589" w:rsidRPr="00A614CE" w:rsidRDefault="005B3589" w:rsidP="008C4FFF">
      <w:pPr>
        <w:pStyle w:val="Texto"/>
        <w:spacing w:after="100" w:line="240" w:lineRule="exact"/>
        <w:rPr>
          <w:i/>
          <w:lang w:val="es-MX"/>
        </w:rPr>
      </w:pPr>
      <w:r w:rsidRPr="00A614CE">
        <w:rPr>
          <w:b/>
          <w:i/>
          <w:lang w:val="es-MX"/>
        </w:rPr>
        <w:t>8.1</w:t>
      </w:r>
      <w:r w:rsidRPr="00A614CE">
        <w:rPr>
          <w:b/>
          <w:i/>
          <w:lang w:val="es-MX"/>
        </w:rPr>
        <w:tab/>
        <w:t>LEY DE INGRESOS</w:t>
      </w:r>
    </w:p>
    <w:p w:rsidR="005B3589" w:rsidRPr="00A614CE" w:rsidRDefault="005B3589" w:rsidP="008C4FFF">
      <w:pPr>
        <w:pStyle w:val="Texto"/>
        <w:spacing w:after="100" w:line="240" w:lineRule="exact"/>
        <w:ind w:left="1440" w:hanging="720"/>
        <w:rPr>
          <w:lang w:val="es-MX"/>
        </w:rPr>
      </w:pPr>
      <w:r w:rsidRPr="00A614CE">
        <w:rPr>
          <w:lang w:val="es-MX"/>
        </w:rPr>
        <w:t>8.1.1</w:t>
      </w:r>
      <w:r w:rsidRPr="00A614CE">
        <w:rPr>
          <w:lang w:val="es-MX"/>
        </w:rPr>
        <w:tab/>
        <w:t>Ley de Ingresos Estimada</w:t>
      </w:r>
    </w:p>
    <w:p w:rsidR="005B3589" w:rsidRPr="00A614CE" w:rsidRDefault="005B3589" w:rsidP="008C4FFF">
      <w:pPr>
        <w:pStyle w:val="Texto"/>
        <w:spacing w:after="100" w:line="240" w:lineRule="exact"/>
        <w:ind w:left="1440" w:hanging="720"/>
        <w:rPr>
          <w:lang w:val="es-MX"/>
        </w:rPr>
      </w:pPr>
      <w:r w:rsidRPr="00A614CE">
        <w:rPr>
          <w:lang w:val="es-MX"/>
        </w:rPr>
        <w:t>8.1.2</w:t>
      </w:r>
      <w:r w:rsidRPr="00A614CE">
        <w:rPr>
          <w:lang w:val="es-MX"/>
        </w:rPr>
        <w:tab/>
        <w:t>Ley de Ingresos por Ejecutar</w:t>
      </w:r>
    </w:p>
    <w:p w:rsidR="005B3589" w:rsidRPr="00A614CE" w:rsidRDefault="005B3589" w:rsidP="008C4FFF">
      <w:pPr>
        <w:pStyle w:val="Texto"/>
        <w:spacing w:after="100" w:line="240" w:lineRule="exact"/>
        <w:ind w:left="1440" w:hanging="720"/>
        <w:rPr>
          <w:lang w:val="es-MX"/>
        </w:rPr>
      </w:pPr>
      <w:r w:rsidRPr="00A614CE">
        <w:rPr>
          <w:lang w:val="es-MX"/>
        </w:rPr>
        <w:t>8.1.3</w:t>
      </w:r>
      <w:r w:rsidRPr="00A614CE">
        <w:rPr>
          <w:lang w:val="es-MX"/>
        </w:rPr>
        <w:tab/>
        <w:t>Modificaciones a la Ley de Ingresos Estimada</w:t>
      </w:r>
    </w:p>
    <w:p w:rsidR="005B3589" w:rsidRPr="00A614CE" w:rsidRDefault="005B3589" w:rsidP="008C4FFF">
      <w:pPr>
        <w:pStyle w:val="Texto"/>
        <w:spacing w:after="100" w:line="240" w:lineRule="exact"/>
        <w:ind w:left="1440" w:hanging="720"/>
        <w:rPr>
          <w:lang w:val="es-MX"/>
        </w:rPr>
      </w:pPr>
      <w:r w:rsidRPr="00A614CE">
        <w:rPr>
          <w:lang w:val="es-MX"/>
        </w:rPr>
        <w:t>8.1.4</w:t>
      </w:r>
      <w:r w:rsidRPr="00A614CE">
        <w:rPr>
          <w:lang w:val="es-MX"/>
        </w:rPr>
        <w:tab/>
        <w:t>Ley de Ingresos Devengada</w:t>
      </w:r>
    </w:p>
    <w:p w:rsidR="005B3589" w:rsidRDefault="005B3589" w:rsidP="008C4FFF">
      <w:pPr>
        <w:pStyle w:val="Texto"/>
        <w:spacing w:after="100" w:line="240" w:lineRule="exact"/>
        <w:ind w:left="1440" w:hanging="720"/>
        <w:rPr>
          <w:lang w:val="es-MX"/>
        </w:rPr>
      </w:pPr>
      <w:r w:rsidRPr="00A614CE">
        <w:rPr>
          <w:lang w:val="es-MX"/>
        </w:rPr>
        <w:t>8.1.5</w:t>
      </w:r>
      <w:r w:rsidRPr="00A614CE">
        <w:rPr>
          <w:lang w:val="es-MX"/>
        </w:rPr>
        <w:tab/>
        <w:t>Ley de Ingresos Recaudada</w:t>
      </w:r>
    </w:p>
    <w:p w:rsidR="005B3589" w:rsidRPr="00A614CE" w:rsidRDefault="005B3589" w:rsidP="008C4FFF">
      <w:pPr>
        <w:pStyle w:val="Texto"/>
        <w:spacing w:after="100" w:line="240" w:lineRule="exact"/>
        <w:rPr>
          <w:b/>
          <w:i/>
          <w:lang w:val="es-MX"/>
        </w:rPr>
      </w:pPr>
      <w:r w:rsidRPr="00A614CE">
        <w:rPr>
          <w:b/>
          <w:i/>
          <w:lang w:val="es-MX"/>
        </w:rPr>
        <w:t>8.2</w:t>
      </w:r>
      <w:r w:rsidRPr="00A614CE">
        <w:rPr>
          <w:b/>
          <w:i/>
          <w:lang w:val="es-MX"/>
        </w:rPr>
        <w:tab/>
        <w:t>PRESUPUESTO DE EGRESOS</w:t>
      </w:r>
    </w:p>
    <w:p w:rsidR="005B3589" w:rsidRPr="00A614CE" w:rsidRDefault="005B3589" w:rsidP="008C4FFF">
      <w:pPr>
        <w:pStyle w:val="Texto"/>
        <w:spacing w:after="100" w:line="240" w:lineRule="exact"/>
        <w:ind w:left="1440" w:hanging="720"/>
        <w:rPr>
          <w:lang w:val="es-MX"/>
        </w:rPr>
      </w:pPr>
      <w:r w:rsidRPr="00A614CE">
        <w:rPr>
          <w:lang w:val="es-MX"/>
        </w:rPr>
        <w:t>8.2.1</w:t>
      </w:r>
      <w:r w:rsidRPr="00A614CE">
        <w:rPr>
          <w:lang w:val="es-MX"/>
        </w:rPr>
        <w:tab/>
        <w:t>Presupuesto de Egresos Aprobado</w:t>
      </w:r>
    </w:p>
    <w:p w:rsidR="005B3589" w:rsidRPr="00A614CE" w:rsidRDefault="005B3589" w:rsidP="008C4FFF">
      <w:pPr>
        <w:pStyle w:val="Texto"/>
        <w:spacing w:after="100" w:line="240" w:lineRule="exact"/>
        <w:ind w:left="1440" w:hanging="720"/>
        <w:rPr>
          <w:lang w:val="es-MX"/>
        </w:rPr>
      </w:pPr>
      <w:r w:rsidRPr="00A614CE">
        <w:rPr>
          <w:lang w:val="es-MX"/>
        </w:rPr>
        <w:t>8.2.2</w:t>
      </w:r>
      <w:r w:rsidRPr="00A614CE">
        <w:rPr>
          <w:lang w:val="es-MX"/>
        </w:rPr>
        <w:tab/>
        <w:t>Presupuesto de Egresos por Ejercer</w:t>
      </w:r>
    </w:p>
    <w:p w:rsidR="005B3589" w:rsidRPr="00A614CE" w:rsidRDefault="005B3589" w:rsidP="008C4FFF">
      <w:pPr>
        <w:pStyle w:val="Texto"/>
        <w:spacing w:after="100" w:line="240" w:lineRule="exact"/>
        <w:ind w:left="1440" w:hanging="720"/>
        <w:rPr>
          <w:lang w:val="es-MX"/>
        </w:rPr>
      </w:pPr>
      <w:r w:rsidRPr="00A614CE">
        <w:rPr>
          <w:lang w:val="es-MX"/>
        </w:rPr>
        <w:t>8.2.3</w:t>
      </w:r>
      <w:r w:rsidRPr="00A614CE">
        <w:rPr>
          <w:lang w:val="es-MX"/>
        </w:rPr>
        <w:tab/>
        <w:t>Modificaciones al Presupuesto de Egresos Aprobado</w:t>
      </w:r>
    </w:p>
    <w:p w:rsidR="005B3589" w:rsidRPr="00A614CE" w:rsidRDefault="005B3589" w:rsidP="008C4FFF">
      <w:pPr>
        <w:pStyle w:val="Texto"/>
        <w:spacing w:after="100" w:line="240" w:lineRule="exact"/>
        <w:ind w:left="1440" w:hanging="720"/>
        <w:rPr>
          <w:lang w:val="es-MX"/>
        </w:rPr>
      </w:pPr>
      <w:r w:rsidRPr="00A614CE">
        <w:rPr>
          <w:lang w:val="es-MX"/>
        </w:rPr>
        <w:t>8.2.4</w:t>
      </w:r>
      <w:r w:rsidRPr="00A614CE">
        <w:rPr>
          <w:lang w:val="es-MX"/>
        </w:rPr>
        <w:tab/>
        <w:t>Presupuesto de Egresos Comprometido</w:t>
      </w:r>
    </w:p>
    <w:p w:rsidR="005B3589" w:rsidRPr="00A614CE" w:rsidRDefault="005B3589" w:rsidP="008C4FFF">
      <w:pPr>
        <w:pStyle w:val="Texto"/>
        <w:spacing w:after="100" w:line="240" w:lineRule="exact"/>
        <w:ind w:left="1440" w:hanging="720"/>
        <w:rPr>
          <w:lang w:val="es-MX"/>
        </w:rPr>
      </w:pPr>
      <w:r w:rsidRPr="00A614CE">
        <w:rPr>
          <w:lang w:val="es-MX"/>
        </w:rPr>
        <w:t>8.2.5</w:t>
      </w:r>
      <w:r w:rsidRPr="00A614CE">
        <w:rPr>
          <w:lang w:val="es-MX"/>
        </w:rPr>
        <w:tab/>
        <w:t>Presupuesto de Egresos Devengado</w:t>
      </w:r>
    </w:p>
    <w:p w:rsidR="005B3589" w:rsidRPr="00A614CE" w:rsidRDefault="005B3589" w:rsidP="008C4FFF">
      <w:pPr>
        <w:pStyle w:val="Texto"/>
        <w:spacing w:after="100" w:line="240" w:lineRule="exact"/>
        <w:ind w:left="1440" w:hanging="720"/>
        <w:rPr>
          <w:lang w:val="es-MX"/>
        </w:rPr>
      </w:pPr>
      <w:r w:rsidRPr="00A614CE">
        <w:rPr>
          <w:lang w:val="es-MX"/>
        </w:rPr>
        <w:t>8.2.6</w:t>
      </w:r>
      <w:r w:rsidRPr="00A614CE">
        <w:rPr>
          <w:lang w:val="es-MX"/>
        </w:rPr>
        <w:tab/>
        <w:t>Presupuesto de Egresos Ejercido</w:t>
      </w:r>
    </w:p>
    <w:p w:rsidR="005B3589" w:rsidRDefault="005B3589" w:rsidP="008C4FFF">
      <w:pPr>
        <w:pStyle w:val="Texto"/>
        <w:spacing w:after="100" w:line="240" w:lineRule="exact"/>
        <w:ind w:left="1440" w:hanging="720"/>
        <w:rPr>
          <w:lang w:val="es-MX"/>
        </w:rPr>
      </w:pPr>
      <w:r w:rsidRPr="00A614CE">
        <w:rPr>
          <w:lang w:val="es-MX"/>
        </w:rPr>
        <w:t>8.2.7</w:t>
      </w:r>
      <w:r w:rsidRPr="00A614CE">
        <w:rPr>
          <w:lang w:val="es-MX"/>
        </w:rPr>
        <w:tab/>
        <w:t>Presupuesto de Egresos Pagado</w:t>
      </w:r>
    </w:p>
    <w:p w:rsidR="005B3589" w:rsidRDefault="005B3589" w:rsidP="008C4FFF">
      <w:pPr>
        <w:pStyle w:val="Texto"/>
        <w:spacing w:after="100" w:line="240" w:lineRule="exact"/>
        <w:rPr>
          <w:b/>
          <w:lang w:val="es-MX"/>
        </w:rPr>
      </w:pPr>
      <w:r w:rsidRPr="00A614CE">
        <w:rPr>
          <w:b/>
          <w:lang w:val="es-MX"/>
        </w:rPr>
        <w:t>9</w:t>
      </w:r>
      <w:r w:rsidRPr="00A614CE">
        <w:rPr>
          <w:b/>
          <w:lang w:val="es-MX"/>
        </w:rPr>
        <w:tab/>
        <w:t>CUENTAS DE CIERRE PRESUPUESTARIO</w:t>
      </w:r>
    </w:p>
    <w:p w:rsidR="005B3589" w:rsidRDefault="005B3589" w:rsidP="008C4FFF">
      <w:pPr>
        <w:pStyle w:val="Texto"/>
        <w:spacing w:after="100" w:line="240" w:lineRule="exact"/>
        <w:rPr>
          <w:b/>
          <w:i/>
        </w:rPr>
      </w:pPr>
      <w:r w:rsidRPr="00A614CE">
        <w:rPr>
          <w:b/>
          <w:i/>
        </w:rPr>
        <w:t>9.1</w:t>
      </w:r>
      <w:r w:rsidRPr="00A614CE">
        <w:rPr>
          <w:b/>
          <w:i/>
        </w:rPr>
        <w:tab/>
        <w:t>SUPER</w:t>
      </w:r>
      <w:r w:rsidR="002F0A61">
        <w:rPr>
          <w:b/>
          <w:i/>
        </w:rPr>
        <w:t>A</w:t>
      </w:r>
      <w:r w:rsidRPr="00A614CE">
        <w:rPr>
          <w:b/>
          <w:i/>
        </w:rPr>
        <w:t>VIT FINANCIERO</w:t>
      </w:r>
    </w:p>
    <w:p w:rsidR="005B3589" w:rsidRDefault="005B3589" w:rsidP="008C4FFF">
      <w:pPr>
        <w:pStyle w:val="Texto"/>
        <w:spacing w:after="100" w:line="240" w:lineRule="exact"/>
        <w:rPr>
          <w:b/>
          <w:i/>
        </w:rPr>
      </w:pPr>
      <w:r w:rsidRPr="00A614CE">
        <w:rPr>
          <w:b/>
          <w:i/>
        </w:rPr>
        <w:t>9.2</w:t>
      </w:r>
      <w:r w:rsidRPr="00A614CE">
        <w:rPr>
          <w:b/>
          <w:i/>
        </w:rPr>
        <w:tab/>
        <w:t>D</w:t>
      </w:r>
      <w:r w:rsidR="002F0A61">
        <w:rPr>
          <w:b/>
          <w:i/>
        </w:rPr>
        <w:t>E</w:t>
      </w:r>
      <w:r w:rsidRPr="00A614CE">
        <w:rPr>
          <w:b/>
          <w:i/>
        </w:rPr>
        <w:t>FICIT FINANCIERO</w:t>
      </w:r>
    </w:p>
    <w:p w:rsidR="005B3589" w:rsidRDefault="005B3589" w:rsidP="008C4FFF">
      <w:pPr>
        <w:pStyle w:val="Texto"/>
        <w:spacing w:after="100" w:line="240" w:lineRule="exact"/>
        <w:rPr>
          <w:b/>
          <w:i/>
        </w:rPr>
      </w:pPr>
      <w:r w:rsidRPr="00A614CE">
        <w:rPr>
          <w:b/>
          <w:i/>
        </w:rPr>
        <w:t>9.3</w:t>
      </w:r>
      <w:r w:rsidRPr="00A614CE">
        <w:rPr>
          <w:b/>
          <w:i/>
        </w:rPr>
        <w:tab/>
        <w:t>ADEUDOS DE EJERCICIOS FISCALES ANTERIORES</w:t>
      </w:r>
    </w:p>
    <w:p w:rsidR="005B3589" w:rsidRDefault="005B3589" w:rsidP="008C4FFF">
      <w:pPr>
        <w:pStyle w:val="Texto"/>
        <w:spacing w:after="100" w:line="240" w:lineRule="exact"/>
        <w:rPr>
          <w:b/>
          <w:szCs w:val="18"/>
          <w:lang w:val="es-AR"/>
        </w:rPr>
      </w:pPr>
      <w:r w:rsidRPr="00A614CE">
        <w:rPr>
          <w:b/>
          <w:szCs w:val="18"/>
          <w:lang w:val="es-AR"/>
        </w:rPr>
        <w:t xml:space="preserve">SEGUNDO.- </w:t>
      </w:r>
      <w:r w:rsidRPr="00A614CE">
        <w:rPr>
          <w:szCs w:val="18"/>
        </w:rPr>
        <w:t xml:space="preserve">El Secretario Técnico del CONAC, a partir de la aprobación del </w:t>
      </w:r>
      <w:r w:rsidRPr="00A614CE">
        <w:rPr>
          <w:b/>
          <w:szCs w:val="18"/>
        </w:rPr>
        <w:t>Plan de Cuentas que formará parte del Manual de Contabilidad Gubernamental Simplificado para los Municipios con Menos de 25 Mil Habitantes</w:t>
      </w:r>
      <w:r w:rsidRPr="00A614CE">
        <w:rPr>
          <w:szCs w:val="18"/>
        </w:rPr>
        <w:t>, se encargará de elaborar el Manual de Contabilidad Gubernamental Simplificado, mismo que se someterá a opinión del</w:t>
      </w:r>
      <w:r w:rsidR="00AD6A4F">
        <w:rPr>
          <w:szCs w:val="18"/>
        </w:rPr>
        <w:t xml:space="preserve"> </w:t>
      </w:r>
      <w:r w:rsidRPr="00A614CE">
        <w:rPr>
          <w:szCs w:val="18"/>
        </w:rPr>
        <w:t>Comité Consultivo, considerando los Lineamientos Generales del Sistema de Contabilidad Gubernamental Simplificado para los Municipios con Menos de Veinticinco Mil Habitantes y la estructura del Manual de Contabilidad Gubernamental Nacional, con el cual se facilitará la aplicación de los procedimientos contables a los municipios incluidos en el ámbito de aplicación del presente documento. En donde se establecerán los criterios específicos para el tratamiento de las operaciones básicas contables y las normas y metodología para la emisión de la información financiera</w:t>
      </w:r>
      <w:r w:rsidR="00AD6A4F">
        <w:rPr>
          <w:szCs w:val="18"/>
        </w:rPr>
        <w:t xml:space="preserve"> </w:t>
      </w:r>
      <w:r w:rsidRPr="00A614CE">
        <w:rPr>
          <w:szCs w:val="18"/>
        </w:rPr>
        <w:t>y estructura de los Estados Financieros. Así como el diseño e integración del registro en los Libros Diario, Mayor e Inventarios y Balances.</w:t>
      </w:r>
    </w:p>
    <w:p w:rsidR="005B3589" w:rsidRDefault="005B3589" w:rsidP="008C4FFF">
      <w:pPr>
        <w:pStyle w:val="Texto"/>
        <w:spacing w:after="100" w:line="240" w:lineRule="exact"/>
        <w:rPr>
          <w:szCs w:val="18"/>
          <w:lang w:val="es-AR"/>
        </w:rPr>
      </w:pPr>
      <w:r w:rsidRPr="00A614CE">
        <w:rPr>
          <w:b/>
          <w:szCs w:val="18"/>
          <w:lang w:val="es-AR"/>
        </w:rPr>
        <w:t>TERCERO</w:t>
      </w:r>
      <w:r w:rsidRPr="00A614CE">
        <w:rPr>
          <w:szCs w:val="18"/>
          <w:lang w:val="es-AR"/>
        </w:rPr>
        <w:t>.-</w:t>
      </w:r>
      <w:r w:rsidRPr="00A614CE">
        <w:rPr>
          <w:b/>
          <w:szCs w:val="18"/>
          <w:lang w:val="es-AR"/>
        </w:rPr>
        <w:t xml:space="preserve"> </w:t>
      </w:r>
      <w:r w:rsidRPr="00A614CE">
        <w:rPr>
          <w:szCs w:val="18"/>
          <w:lang w:val="es-AR"/>
        </w:rPr>
        <w:t xml:space="preserve">En cumplimiento a lo dispuesto por el artículo 7, segundo párrafo de la Ley de Contabilidad, el </w:t>
      </w:r>
      <w:r w:rsidRPr="00A614CE">
        <w:rPr>
          <w:b/>
          <w:szCs w:val="18"/>
        </w:rPr>
        <w:t>Plan de Cuentas que formará parte del Manual de Contabilidad Gubernamental Simplificado para los Municipios con Menos de 25 Mil Habitantes</w:t>
      </w:r>
      <w:r w:rsidRPr="00A614CE">
        <w:rPr>
          <w:szCs w:val="18"/>
          <w:lang w:val="es-AR"/>
        </w:rPr>
        <w:t xml:space="preserve"> serán publicadas en el Diario Oficial de la Federación, así como en los medios oficiales de difusión escritos y electrónicos de las Entidades Federativas. En el caso de los Municipios y demarcaciones territoriales del Distrito Federal, podrán publicarlos en sus páginas electrónicas o en los medios oficiales escritos.</w:t>
      </w:r>
    </w:p>
    <w:p w:rsidR="005B3589" w:rsidRDefault="005B3589" w:rsidP="008C4FFF">
      <w:pPr>
        <w:pStyle w:val="Texto"/>
        <w:spacing w:after="100" w:line="240" w:lineRule="exact"/>
        <w:rPr>
          <w:szCs w:val="18"/>
        </w:rPr>
      </w:pPr>
      <w:r w:rsidRPr="00A614CE">
        <w:rPr>
          <w:szCs w:val="18"/>
        </w:rPr>
        <w:t xml:space="preserve">En la Ciudad de México, Distrito Federal, siendo las trece horas del día 28 de noviembre del año dos mil doce, con fundamento en los artículos 11 de la Ley General de Contabilidad Gubernamental, 12, fracción IV, y 64 del Reglamento Interior de la Secretaría de Hacienda y Crédito Público, el Titular de la Unidad de Contabilidad Gubernamental de la Subsecretaría de Egresos de la Secretaría de Hacienda y Crédito Público, en mi calidad de Secretario Técnico del Consejo Nacional de Armonización Contable, </w:t>
      </w:r>
      <w:r w:rsidRPr="00A614CE">
        <w:rPr>
          <w:b/>
          <w:szCs w:val="18"/>
        </w:rPr>
        <w:t>HAGO CONSTAR</w:t>
      </w:r>
      <w:r w:rsidRPr="00A614CE">
        <w:rPr>
          <w:szCs w:val="18"/>
        </w:rPr>
        <w:t xml:space="preserve"> </w:t>
      </w:r>
      <w:r w:rsidRPr="00A614CE">
        <w:rPr>
          <w:b/>
          <w:szCs w:val="18"/>
        </w:rPr>
        <w:t>Y CERTIFICO</w:t>
      </w:r>
      <w:r w:rsidRPr="00A614CE">
        <w:rPr>
          <w:szCs w:val="18"/>
        </w:rPr>
        <w:t xml:space="preserve"> que el documento consistente en 7 fojas útiles, impresas por anverso y reverso, rubricadas y cotejadas, denominado </w:t>
      </w:r>
      <w:r w:rsidRPr="00A614CE">
        <w:rPr>
          <w:b/>
          <w:szCs w:val="18"/>
        </w:rPr>
        <w:t>Plan de cuentas que formará parte del manual de contabilidad gubernamental simplificado para los municipios con menos de 25 mil habitantes</w:t>
      </w:r>
      <w:r w:rsidRPr="00A614CE">
        <w:rPr>
          <w:szCs w:val="18"/>
        </w:rPr>
        <w:t xml:space="preserve">, corresponde con el texto aprobado por el Consejo Nacional de Armonización Contable, mismo que estuvo a la vista de los integrantes de dicho Consejo en su tercera reunión, celebrada el 28 de noviembre de dos mil doce, situación que se certifica para los efectos legales conducentes.- El Secretario Técnico del Consejo Nacional de Armonización Contable, </w:t>
      </w:r>
      <w:r w:rsidRPr="00A614CE">
        <w:rPr>
          <w:b/>
          <w:szCs w:val="18"/>
        </w:rPr>
        <w:t>José Alfonso Medina y Medina</w:t>
      </w:r>
      <w:r w:rsidRPr="00A614CE">
        <w:rPr>
          <w:szCs w:val="18"/>
        </w:rPr>
        <w:t>.- Rúbrica.</w:t>
      </w:r>
    </w:p>
    <w:sectPr w:rsidR="005B3589" w:rsidSect="001803E3">
      <w:headerReference w:type="even" r:id="rId9"/>
      <w:headerReference w:type="default" r:id="rId10"/>
      <w:type w:val="nextPage"/>
      <w:pgSz w:w="12240" w:h="15840"/>
      <w:pgMar w:top="1152" w:right="1699" w:bottom="1296" w:left="1699" w:header="706" w:footer="706" w:gutter="0"/>
      <w:pgNumType w:start="13"/>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4EF7" w:rsidRDefault="00EA4EF7">
      <w:r>
        <w:separator/>
      </w:r>
    </w:p>
  </w:endnote>
  <w:endnote w:type="continuationSeparator" w:id="0">
    <w:p w:rsidR="00EA4EF7" w:rsidRDefault="00EA4EF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CG Palacio (WN)">
    <w:panose1 w:val="00000000000000000000"/>
    <w:charset w:val="00"/>
    <w:family w:val="roman"/>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Arial Negrita">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4EF7" w:rsidRDefault="00EA4EF7">
      <w:r>
        <w:separator/>
      </w:r>
    </w:p>
  </w:footnote>
  <w:footnote w:type="continuationSeparator" w:id="0">
    <w:p w:rsidR="00EA4EF7" w:rsidRDefault="00EA4EF7">
      <w:r>
        <w:continuationSeparator/>
      </w:r>
    </w:p>
  </w:footnote>
  <w:footnote w:id="1">
    <w:p w:rsidR="00245EEC" w:rsidRDefault="00245EEC" w:rsidP="008C4FFF">
      <w:pPr>
        <w:pStyle w:val="Texto"/>
        <w:spacing w:after="0" w:line="240" w:lineRule="auto"/>
        <w:rPr>
          <w:sz w:val="14"/>
          <w:szCs w:val="14"/>
        </w:rPr>
      </w:pPr>
      <w:r w:rsidRPr="00A614CE">
        <w:rPr>
          <w:rStyle w:val="Refdenotaalpie"/>
        </w:rPr>
        <w:t>1</w:t>
      </w:r>
      <w:r>
        <w:rPr>
          <w:sz w:val="14"/>
          <w:szCs w:val="14"/>
          <w:lang w:val="es-AR"/>
        </w:rPr>
        <w:t xml:space="preserve"> Para las</w:t>
      </w:r>
      <w:r>
        <w:rPr>
          <w:sz w:val="14"/>
          <w:szCs w:val="14"/>
        </w:rPr>
        <w:t xml:space="preserve"> cuentas de orden sólo se específica el género, el municipio podrá aperturar de acuerdo con las necesidades del mismo.</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EEC" w:rsidRPr="00364AE2" w:rsidRDefault="00245EEC" w:rsidP="00364AE2">
    <w:pPr>
      <w:pStyle w:val="Fechas"/>
    </w:pPr>
    <w:fldSimple w:instr="PAGE   \* MERGEFORMAT">
      <w:r w:rsidR="00640AF8">
        <w:rPr>
          <w:noProof/>
        </w:rPr>
        <w:t>28</w:t>
      </w:r>
    </w:fldSimple>
    <w:r>
      <w:t xml:space="preserve">     (Primera Sección)</w:t>
    </w:r>
    <w:r>
      <w:tab/>
      <w:t>DIARIO OFICIAL</w:t>
    </w:r>
    <w:r>
      <w:tab/>
      <w:t>Miércoles 2 de enero de 2013</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EEC" w:rsidRDefault="00245EEC" w:rsidP="002F0A61">
    <w:pPr>
      <w:pStyle w:val="Fechas"/>
    </w:pPr>
    <w:r>
      <w:t>Miércoles 2 de enero de 2013</w:t>
    </w:r>
    <w:r>
      <w:tab/>
      <w:t>DIARIO OFICIAL</w:t>
    </w:r>
    <w:r>
      <w:tab/>
      <w:t xml:space="preserve">(Primera Sección)     </w:t>
    </w:r>
    <w:fldSimple w:instr="PAGE   \* MERGEFORMAT">
      <w:r w:rsidR="00640AF8">
        <w:rPr>
          <w:noProof/>
        </w:rPr>
        <w:t>13</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801CAD"/>
    <w:multiLevelType w:val="hybridMultilevel"/>
    <w:tmpl w:val="B0E616DC"/>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1">
    <w:nsid w:val="335C7C13"/>
    <w:multiLevelType w:val="hybridMultilevel"/>
    <w:tmpl w:val="672EEA44"/>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2">
    <w:nsid w:val="6FB9514D"/>
    <w:multiLevelType w:val="hybridMultilevel"/>
    <w:tmpl w:val="8E107266"/>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s-MX"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es-AR" w:vendorID="64" w:dllVersion="131078" w:nlCheck="1" w:checkStyle="1"/>
  <w:attachedTemplate r:id="rId1"/>
  <w:stylePaneFormatFilter w:val="3F01"/>
  <w:defaultTabStop w:val="706"/>
  <w:hyphenationZone w:val="425"/>
  <w:evenAndOddHeaders/>
  <w:characterSpacingControl w:val="doNotCompress"/>
  <w:hdrShapeDefaults>
    <o:shapedefaults v:ext="edit" spidmax="3074"/>
  </w:hdrShapeDefaults>
  <w:footnotePr>
    <w:footnote w:id="-1"/>
    <w:footnote w:id="0"/>
  </w:footnotePr>
  <w:endnotePr>
    <w:endnote w:id="-1"/>
    <w:endnote w:id="0"/>
  </w:endnotePr>
  <w:compat/>
  <w:rsids>
    <w:rsidRoot w:val="005B3589"/>
    <w:rsid w:val="000579FF"/>
    <w:rsid w:val="00085CFF"/>
    <w:rsid w:val="000934C4"/>
    <w:rsid w:val="000B42E5"/>
    <w:rsid w:val="000C4389"/>
    <w:rsid w:val="000C50D4"/>
    <w:rsid w:val="000F0FA3"/>
    <w:rsid w:val="000F706A"/>
    <w:rsid w:val="0010703B"/>
    <w:rsid w:val="00114CB5"/>
    <w:rsid w:val="001303A7"/>
    <w:rsid w:val="00140A5C"/>
    <w:rsid w:val="00140CB7"/>
    <w:rsid w:val="0014694B"/>
    <w:rsid w:val="00155A7E"/>
    <w:rsid w:val="001574EC"/>
    <w:rsid w:val="001642EF"/>
    <w:rsid w:val="00176B02"/>
    <w:rsid w:val="001803E3"/>
    <w:rsid w:val="001B6981"/>
    <w:rsid w:val="001E3752"/>
    <w:rsid w:val="001E6CB1"/>
    <w:rsid w:val="001F2DA3"/>
    <w:rsid w:val="001F6325"/>
    <w:rsid w:val="002214D8"/>
    <w:rsid w:val="00245EEC"/>
    <w:rsid w:val="0025082C"/>
    <w:rsid w:val="00255299"/>
    <w:rsid w:val="00285BE5"/>
    <w:rsid w:val="00286668"/>
    <w:rsid w:val="00290296"/>
    <w:rsid w:val="00291CA7"/>
    <w:rsid w:val="002940B6"/>
    <w:rsid w:val="002A4A68"/>
    <w:rsid w:val="002B00EE"/>
    <w:rsid w:val="002B127D"/>
    <w:rsid w:val="002B3857"/>
    <w:rsid w:val="002C3644"/>
    <w:rsid w:val="002E0094"/>
    <w:rsid w:val="002F0A61"/>
    <w:rsid w:val="002F6279"/>
    <w:rsid w:val="002F666A"/>
    <w:rsid w:val="0030321A"/>
    <w:rsid w:val="00317C11"/>
    <w:rsid w:val="00323864"/>
    <w:rsid w:val="0032394E"/>
    <w:rsid w:val="00326B04"/>
    <w:rsid w:val="00330780"/>
    <w:rsid w:val="003340A4"/>
    <w:rsid w:val="00357A6B"/>
    <w:rsid w:val="0036410B"/>
    <w:rsid w:val="00364AE2"/>
    <w:rsid w:val="003656C6"/>
    <w:rsid w:val="00373DFE"/>
    <w:rsid w:val="0039202C"/>
    <w:rsid w:val="003A7231"/>
    <w:rsid w:val="003C0187"/>
    <w:rsid w:val="003C5EB9"/>
    <w:rsid w:val="003E0440"/>
    <w:rsid w:val="003E5783"/>
    <w:rsid w:val="003E6B9E"/>
    <w:rsid w:val="003E7472"/>
    <w:rsid w:val="003F34D8"/>
    <w:rsid w:val="00410B8C"/>
    <w:rsid w:val="00412ED6"/>
    <w:rsid w:val="004142D5"/>
    <w:rsid w:val="0041454F"/>
    <w:rsid w:val="0042779F"/>
    <w:rsid w:val="0043475A"/>
    <w:rsid w:val="004352A9"/>
    <w:rsid w:val="00440349"/>
    <w:rsid w:val="00464085"/>
    <w:rsid w:val="004652D9"/>
    <w:rsid w:val="00465E99"/>
    <w:rsid w:val="00470334"/>
    <w:rsid w:val="004716C3"/>
    <w:rsid w:val="004A7426"/>
    <w:rsid w:val="004B2F2C"/>
    <w:rsid w:val="004C49C6"/>
    <w:rsid w:val="004D0127"/>
    <w:rsid w:val="004D4A72"/>
    <w:rsid w:val="004E6B1F"/>
    <w:rsid w:val="004E77FB"/>
    <w:rsid w:val="004F3FE9"/>
    <w:rsid w:val="004F483A"/>
    <w:rsid w:val="004F5D49"/>
    <w:rsid w:val="00512CDB"/>
    <w:rsid w:val="00514993"/>
    <w:rsid w:val="00523AD5"/>
    <w:rsid w:val="00534337"/>
    <w:rsid w:val="0053581A"/>
    <w:rsid w:val="00535845"/>
    <w:rsid w:val="005438AB"/>
    <w:rsid w:val="0054733E"/>
    <w:rsid w:val="0055349C"/>
    <w:rsid w:val="005811C9"/>
    <w:rsid w:val="005B156E"/>
    <w:rsid w:val="005B2280"/>
    <w:rsid w:val="005B3589"/>
    <w:rsid w:val="005C4019"/>
    <w:rsid w:val="005C75DE"/>
    <w:rsid w:val="005D7D14"/>
    <w:rsid w:val="006071B5"/>
    <w:rsid w:val="006231E1"/>
    <w:rsid w:val="00627360"/>
    <w:rsid w:val="00627D1A"/>
    <w:rsid w:val="0063495E"/>
    <w:rsid w:val="00634C63"/>
    <w:rsid w:val="00640AF8"/>
    <w:rsid w:val="00646911"/>
    <w:rsid w:val="00656CFF"/>
    <w:rsid w:val="00663059"/>
    <w:rsid w:val="00667B76"/>
    <w:rsid w:val="006711A8"/>
    <w:rsid w:val="00674139"/>
    <w:rsid w:val="00681BC5"/>
    <w:rsid w:val="00691836"/>
    <w:rsid w:val="0069357B"/>
    <w:rsid w:val="00697B7C"/>
    <w:rsid w:val="006B7539"/>
    <w:rsid w:val="006D2E40"/>
    <w:rsid w:val="006E2487"/>
    <w:rsid w:val="006E4EE3"/>
    <w:rsid w:val="006E66EC"/>
    <w:rsid w:val="0070415B"/>
    <w:rsid w:val="00704492"/>
    <w:rsid w:val="00717A6D"/>
    <w:rsid w:val="00724703"/>
    <w:rsid w:val="00735E9D"/>
    <w:rsid w:val="00741ABD"/>
    <w:rsid w:val="00746FC8"/>
    <w:rsid w:val="007578BE"/>
    <w:rsid w:val="0077336C"/>
    <w:rsid w:val="0079085C"/>
    <w:rsid w:val="00797AB4"/>
    <w:rsid w:val="007A0956"/>
    <w:rsid w:val="007A2190"/>
    <w:rsid w:val="007D00B8"/>
    <w:rsid w:val="007D286A"/>
    <w:rsid w:val="008052FA"/>
    <w:rsid w:val="00827CE1"/>
    <w:rsid w:val="0083080F"/>
    <w:rsid w:val="00830943"/>
    <w:rsid w:val="008370DB"/>
    <w:rsid w:val="00860DED"/>
    <w:rsid w:val="00861A91"/>
    <w:rsid w:val="008651ED"/>
    <w:rsid w:val="00874088"/>
    <w:rsid w:val="00875A59"/>
    <w:rsid w:val="0089558E"/>
    <w:rsid w:val="008A23F3"/>
    <w:rsid w:val="008B487F"/>
    <w:rsid w:val="008B5BD2"/>
    <w:rsid w:val="008C4FFF"/>
    <w:rsid w:val="008D17A5"/>
    <w:rsid w:val="008D400D"/>
    <w:rsid w:val="008E35DF"/>
    <w:rsid w:val="008E760A"/>
    <w:rsid w:val="008F7A18"/>
    <w:rsid w:val="00913D77"/>
    <w:rsid w:val="009167A0"/>
    <w:rsid w:val="009200A2"/>
    <w:rsid w:val="0092675D"/>
    <w:rsid w:val="009329FB"/>
    <w:rsid w:val="00945F33"/>
    <w:rsid w:val="009476C4"/>
    <w:rsid w:val="00983F06"/>
    <w:rsid w:val="00987BEE"/>
    <w:rsid w:val="009932CA"/>
    <w:rsid w:val="009A7654"/>
    <w:rsid w:val="009C02DA"/>
    <w:rsid w:val="009D3B44"/>
    <w:rsid w:val="009E1AC6"/>
    <w:rsid w:val="009E3B35"/>
    <w:rsid w:val="009E63EA"/>
    <w:rsid w:val="009F050F"/>
    <w:rsid w:val="00A026F4"/>
    <w:rsid w:val="00A31E9B"/>
    <w:rsid w:val="00A333DC"/>
    <w:rsid w:val="00A53D31"/>
    <w:rsid w:val="00A73F8A"/>
    <w:rsid w:val="00A76032"/>
    <w:rsid w:val="00A8099D"/>
    <w:rsid w:val="00A81D62"/>
    <w:rsid w:val="00A84922"/>
    <w:rsid w:val="00AA12F8"/>
    <w:rsid w:val="00AC5AC0"/>
    <w:rsid w:val="00AD0557"/>
    <w:rsid w:val="00AD54E0"/>
    <w:rsid w:val="00AD6A4F"/>
    <w:rsid w:val="00B00632"/>
    <w:rsid w:val="00B14C29"/>
    <w:rsid w:val="00B170E8"/>
    <w:rsid w:val="00B3208B"/>
    <w:rsid w:val="00B3769E"/>
    <w:rsid w:val="00B63531"/>
    <w:rsid w:val="00B7008A"/>
    <w:rsid w:val="00B717B3"/>
    <w:rsid w:val="00BA1F33"/>
    <w:rsid w:val="00BB486F"/>
    <w:rsid w:val="00BF091C"/>
    <w:rsid w:val="00C01B5D"/>
    <w:rsid w:val="00C23EAC"/>
    <w:rsid w:val="00C258E4"/>
    <w:rsid w:val="00C26771"/>
    <w:rsid w:val="00C563B7"/>
    <w:rsid w:val="00C76738"/>
    <w:rsid w:val="00C9060E"/>
    <w:rsid w:val="00C96371"/>
    <w:rsid w:val="00CA2FDC"/>
    <w:rsid w:val="00CA33A5"/>
    <w:rsid w:val="00CA3BBA"/>
    <w:rsid w:val="00CB1965"/>
    <w:rsid w:val="00CC0602"/>
    <w:rsid w:val="00CC2AD7"/>
    <w:rsid w:val="00CC39A6"/>
    <w:rsid w:val="00CC71C5"/>
    <w:rsid w:val="00CD6850"/>
    <w:rsid w:val="00CF6193"/>
    <w:rsid w:val="00D04785"/>
    <w:rsid w:val="00D1558C"/>
    <w:rsid w:val="00D30CB6"/>
    <w:rsid w:val="00D32C7D"/>
    <w:rsid w:val="00D34588"/>
    <w:rsid w:val="00D42FD2"/>
    <w:rsid w:val="00D54C2F"/>
    <w:rsid w:val="00D61490"/>
    <w:rsid w:val="00D64953"/>
    <w:rsid w:val="00D87572"/>
    <w:rsid w:val="00DD5A1D"/>
    <w:rsid w:val="00DE4C7A"/>
    <w:rsid w:val="00DF6036"/>
    <w:rsid w:val="00DF6BC3"/>
    <w:rsid w:val="00E128BF"/>
    <w:rsid w:val="00E20E34"/>
    <w:rsid w:val="00E21F6A"/>
    <w:rsid w:val="00E25E18"/>
    <w:rsid w:val="00E27D4D"/>
    <w:rsid w:val="00E30B22"/>
    <w:rsid w:val="00E3798A"/>
    <w:rsid w:val="00E460F3"/>
    <w:rsid w:val="00E50177"/>
    <w:rsid w:val="00E5027B"/>
    <w:rsid w:val="00E5626A"/>
    <w:rsid w:val="00E60072"/>
    <w:rsid w:val="00E772E5"/>
    <w:rsid w:val="00E82585"/>
    <w:rsid w:val="00EA0ABD"/>
    <w:rsid w:val="00EA46E7"/>
    <w:rsid w:val="00EA4EF7"/>
    <w:rsid w:val="00EB3C2A"/>
    <w:rsid w:val="00EC0CAE"/>
    <w:rsid w:val="00EE6353"/>
    <w:rsid w:val="00EF1962"/>
    <w:rsid w:val="00EF226B"/>
    <w:rsid w:val="00EF494F"/>
    <w:rsid w:val="00F00937"/>
    <w:rsid w:val="00F22399"/>
    <w:rsid w:val="00F315C9"/>
    <w:rsid w:val="00F42E31"/>
    <w:rsid w:val="00F51E5E"/>
    <w:rsid w:val="00F552BF"/>
    <w:rsid w:val="00F64B32"/>
    <w:rsid w:val="00F70C4B"/>
    <w:rsid w:val="00F72336"/>
    <w:rsid w:val="00F808C0"/>
    <w:rsid w:val="00F83712"/>
    <w:rsid w:val="00F85CA3"/>
    <w:rsid w:val="00F912DA"/>
    <w:rsid w:val="00FA672D"/>
    <w:rsid w:val="00FC03A2"/>
    <w:rsid w:val="00FC5DD1"/>
    <w:rsid w:val="00FD0D2C"/>
    <w:rsid w:val="00FD44E8"/>
    <w:rsid w:val="00FD7200"/>
    <w:rsid w:val="00FE5F30"/>
    <w:rsid w:val="00FE6AB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footnote reference" w:uiPriority="99"/>
    <w:lsdException w:name="endnote reference"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B3589"/>
    <w:rPr>
      <w:sz w:val="24"/>
      <w:lang w:eastAsia="es-MX"/>
    </w:rPr>
  </w:style>
  <w:style w:type="paragraph" w:styleId="Ttulo1">
    <w:name w:val="heading 1"/>
    <w:basedOn w:val="Normal"/>
    <w:next w:val="Normal"/>
    <w:link w:val="Ttulo1Car"/>
    <w:qFormat/>
    <w:rsid w:val="00B170E8"/>
    <w:pPr>
      <w:pBdr>
        <w:bottom w:val="single" w:sz="12" w:space="1" w:color="auto"/>
        <w:between w:val="single" w:sz="12" w:space="1" w:color="auto"/>
      </w:pBdr>
      <w:spacing w:before="120"/>
      <w:jc w:val="both"/>
      <w:outlineLvl w:val="0"/>
    </w:pPr>
    <w:rPr>
      <w:b/>
      <w:sz w:val="18"/>
      <w:szCs w:val="24"/>
      <w:lang w:eastAsia="es-ES"/>
    </w:rPr>
  </w:style>
  <w:style w:type="paragraph" w:styleId="Ttulo2">
    <w:name w:val="heading 2"/>
    <w:basedOn w:val="Normal"/>
    <w:next w:val="Normal"/>
    <w:link w:val="Ttulo2Car"/>
    <w:qFormat/>
    <w:rsid w:val="0089558E"/>
    <w:pPr>
      <w:pBdr>
        <w:top w:val="double" w:sz="6" w:space="1" w:color="auto"/>
        <w:between w:val="double" w:sz="6" w:space="1" w:color="auto"/>
      </w:pBdr>
      <w:spacing w:after="101" w:line="216" w:lineRule="atLeast"/>
      <w:jc w:val="both"/>
      <w:outlineLvl w:val="1"/>
    </w:pPr>
    <w:rPr>
      <w:rFonts w:ascii="Arial" w:hAnsi="Arial"/>
      <w:sz w:val="18"/>
      <w:lang w:val="es-ES_tradnl"/>
    </w:rPr>
  </w:style>
  <w:style w:type="paragraph" w:styleId="Ttulo3">
    <w:name w:val="heading 3"/>
    <w:basedOn w:val="Normal"/>
    <w:next w:val="Normal"/>
    <w:link w:val="Ttulo3Car"/>
    <w:qFormat/>
    <w:rsid w:val="005B3589"/>
    <w:pPr>
      <w:keepNext/>
      <w:keepLines/>
      <w:spacing w:before="200"/>
      <w:outlineLvl w:val="2"/>
    </w:pPr>
    <w:rPr>
      <w:rFonts w:ascii="Cambria" w:hAnsi="Cambria"/>
      <w:b/>
      <w:color w:val="C0C0C0"/>
      <w:sz w:val="28"/>
      <w:lang/>
    </w:rPr>
  </w:style>
  <w:style w:type="paragraph" w:styleId="Ttulo4">
    <w:name w:val="heading 4"/>
    <w:basedOn w:val="Normal"/>
    <w:next w:val="Normal"/>
    <w:link w:val="Ttulo4Car"/>
    <w:qFormat/>
    <w:rsid w:val="005B3589"/>
    <w:pPr>
      <w:keepNext/>
      <w:tabs>
        <w:tab w:val="left" w:pos="864"/>
        <w:tab w:val="left" w:pos="1021"/>
        <w:tab w:val="left" w:pos="1134"/>
        <w:tab w:val="left" w:pos="1560"/>
      </w:tabs>
      <w:spacing w:before="240" w:after="60"/>
      <w:ind w:left="864" w:hanging="864"/>
      <w:jc w:val="both"/>
      <w:outlineLvl w:val="3"/>
    </w:pPr>
    <w:rPr>
      <w:rFonts w:ascii="Arial" w:hAnsi="Arial"/>
      <w:b/>
      <w:lang/>
    </w:rPr>
  </w:style>
  <w:style w:type="paragraph" w:styleId="Ttulo5">
    <w:name w:val="heading 5"/>
    <w:basedOn w:val="Normal"/>
    <w:next w:val="Normal"/>
    <w:link w:val="Ttulo5Car"/>
    <w:qFormat/>
    <w:rsid w:val="005B3589"/>
    <w:pPr>
      <w:tabs>
        <w:tab w:val="left" w:pos="851"/>
      </w:tabs>
      <w:jc w:val="both"/>
      <w:outlineLvl w:val="4"/>
    </w:pPr>
    <w:rPr>
      <w:rFonts w:ascii="Calibri" w:hAnsi="Calibri"/>
      <w:sz w:val="20"/>
      <w:lang/>
    </w:rPr>
  </w:style>
  <w:style w:type="paragraph" w:styleId="Ttulo6">
    <w:name w:val="heading 6"/>
    <w:basedOn w:val="Normal"/>
    <w:next w:val="Normal"/>
    <w:link w:val="Ttulo6Car"/>
    <w:qFormat/>
    <w:rsid w:val="005B3589"/>
    <w:pPr>
      <w:tabs>
        <w:tab w:val="left" w:pos="1152"/>
      </w:tabs>
      <w:spacing w:before="240" w:after="60"/>
      <w:ind w:left="1152" w:hanging="1152"/>
      <w:outlineLvl w:val="5"/>
    </w:pPr>
    <w:rPr>
      <w:b/>
      <w:sz w:val="22"/>
      <w:lang/>
    </w:rPr>
  </w:style>
  <w:style w:type="paragraph" w:styleId="Ttulo7">
    <w:name w:val="heading 7"/>
    <w:basedOn w:val="Normal"/>
    <w:next w:val="Normal"/>
    <w:link w:val="Ttulo7Car"/>
    <w:qFormat/>
    <w:rsid w:val="005B3589"/>
    <w:pPr>
      <w:tabs>
        <w:tab w:val="left" w:pos="1296"/>
      </w:tabs>
      <w:spacing w:before="240" w:after="60"/>
      <w:ind w:left="1296" w:hanging="1296"/>
      <w:outlineLvl w:val="6"/>
    </w:pPr>
    <w:rPr>
      <w:lang/>
    </w:rPr>
  </w:style>
  <w:style w:type="paragraph" w:styleId="Ttulo8">
    <w:name w:val="heading 8"/>
    <w:basedOn w:val="Normal"/>
    <w:next w:val="Normal"/>
    <w:link w:val="Ttulo8Car"/>
    <w:qFormat/>
    <w:rsid w:val="005B3589"/>
    <w:pPr>
      <w:tabs>
        <w:tab w:val="left" w:pos="1440"/>
      </w:tabs>
      <w:spacing w:before="240" w:after="60"/>
      <w:ind w:left="1440" w:hanging="1440"/>
      <w:outlineLvl w:val="7"/>
    </w:pPr>
    <w:rPr>
      <w:i/>
      <w:lang/>
    </w:rPr>
  </w:style>
  <w:style w:type="paragraph" w:styleId="Ttulo9">
    <w:name w:val="heading 9"/>
    <w:basedOn w:val="Normal"/>
    <w:next w:val="Normal"/>
    <w:link w:val="Ttulo9Car"/>
    <w:qFormat/>
    <w:rsid w:val="005B3589"/>
    <w:pPr>
      <w:tabs>
        <w:tab w:val="left" w:pos="1584"/>
      </w:tabs>
      <w:spacing w:before="240" w:after="60"/>
      <w:ind w:left="1584" w:hanging="1584"/>
      <w:outlineLvl w:val="8"/>
    </w:pPr>
    <w:rPr>
      <w:rFonts w:ascii="Arial" w:hAnsi="Arial"/>
      <w:sz w:val="22"/>
      <w:lang/>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uiPriority w:val="99"/>
    <w:semiHidden/>
  </w:style>
  <w:style w:type="character" w:customStyle="1" w:styleId="Ttulo1Car">
    <w:name w:val="Título 1 Car"/>
    <w:link w:val="Ttulo1"/>
    <w:rsid w:val="005B3589"/>
    <w:rPr>
      <w:rFonts w:cs="CG Palacio (WN)"/>
      <w:b/>
      <w:sz w:val="18"/>
      <w:szCs w:val="24"/>
      <w:lang w:val="es-ES" w:eastAsia="es-ES"/>
    </w:rPr>
  </w:style>
  <w:style w:type="character" w:customStyle="1" w:styleId="Ttulo2Car">
    <w:name w:val="Título 2 Car"/>
    <w:link w:val="Ttulo2"/>
    <w:rsid w:val="005B3589"/>
    <w:rPr>
      <w:rFonts w:ascii="Arial" w:hAnsi="Arial" w:cs="Helv"/>
      <w:sz w:val="18"/>
      <w:lang w:val="es-ES_tradnl"/>
    </w:rPr>
  </w:style>
  <w:style w:type="paragraph" w:customStyle="1" w:styleId="Texto">
    <w:name w:val="Texto"/>
    <w:basedOn w:val="Normal"/>
    <w:link w:val="TextoCar"/>
    <w:qFormat/>
    <w:rsid w:val="00A333DC"/>
    <w:pPr>
      <w:spacing w:after="101" w:line="216" w:lineRule="exact"/>
      <w:ind w:firstLine="288"/>
      <w:jc w:val="both"/>
    </w:pPr>
    <w:rPr>
      <w:rFonts w:ascii="Arial" w:hAnsi="Arial" w:cs="Arial"/>
      <w:sz w:val="18"/>
      <w:lang w:eastAsia="es-ES"/>
    </w:rPr>
  </w:style>
  <w:style w:type="character" w:customStyle="1" w:styleId="TextoCar">
    <w:name w:val="Texto Car"/>
    <w:link w:val="Texto"/>
    <w:locked/>
    <w:rsid w:val="003E5783"/>
    <w:rPr>
      <w:rFonts w:ascii="Arial" w:hAnsi="Arial" w:cs="Arial"/>
      <w:sz w:val="18"/>
      <w:lang w:val="es-ES" w:eastAsia="es-ES" w:bidi="ar-SA"/>
    </w:rPr>
  </w:style>
  <w:style w:type="paragraph" w:customStyle="1" w:styleId="CABEZA">
    <w:name w:val="CABEZA"/>
    <w:basedOn w:val="Normal"/>
    <w:rsid w:val="00514993"/>
    <w:pPr>
      <w:jc w:val="center"/>
    </w:pPr>
    <w:rPr>
      <w:rFonts w:cs="Arial"/>
      <w:b/>
      <w:sz w:val="28"/>
      <w:szCs w:val="28"/>
      <w:lang w:val="es-ES_tradnl"/>
    </w:rPr>
  </w:style>
  <w:style w:type="paragraph" w:customStyle="1" w:styleId="ROMANOS">
    <w:name w:val="ROMANOS"/>
    <w:basedOn w:val="Normal"/>
    <w:link w:val="ROMANOSCar"/>
    <w:rsid w:val="00F51E5E"/>
    <w:pPr>
      <w:tabs>
        <w:tab w:val="left" w:pos="720"/>
      </w:tabs>
      <w:spacing w:after="101" w:line="216" w:lineRule="exact"/>
      <w:ind w:left="720" w:hanging="432"/>
      <w:jc w:val="both"/>
    </w:pPr>
    <w:rPr>
      <w:rFonts w:ascii="Arial" w:hAnsi="Arial" w:cs="Arial"/>
      <w:sz w:val="18"/>
      <w:szCs w:val="18"/>
      <w:lang w:eastAsia="es-ES"/>
    </w:rPr>
  </w:style>
  <w:style w:type="character" w:customStyle="1" w:styleId="ROMANOSCar">
    <w:name w:val="ROMANOS Car"/>
    <w:link w:val="ROMANOS"/>
    <w:locked/>
    <w:rsid w:val="003E5783"/>
    <w:rPr>
      <w:rFonts w:ascii="Arial" w:hAnsi="Arial" w:cs="Arial"/>
      <w:sz w:val="18"/>
      <w:szCs w:val="18"/>
      <w:lang w:val="es-ES" w:eastAsia="es-ES" w:bidi="ar-SA"/>
    </w:rPr>
  </w:style>
  <w:style w:type="paragraph" w:customStyle="1" w:styleId="INCISO">
    <w:name w:val="INCISO"/>
    <w:basedOn w:val="Normal"/>
    <w:rsid w:val="00255299"/>
    <w:pPr>
      <w:spacing w:after="101" w:line="216" w:lineRule="exact"/>
      <w:ind w:left="1080" w:hanging="360"/>
      <w:jc w:val="both"/>
    </w:pPr>
    <w:rPr>
      <w:rFonts w:ascii="Arial" w:hAnsi="Arial" w:cs="Arial"/>
      <w:sz w:val="18"/>
      <w:szCs w:val="18"/>
    </w:rPr>
  </w:style>
  <w:style w:type="paragraph" w:customStyle="1" w:styleId="Fechas">
    <w:name w:val="Fechas"/>
    <w:basedOn w:val="Texto"/>
    <w:autoRedefine/>
    <w:rsid w:val="00B14C29"/>
    <w:pPr>
      <w:widowControl w:val="0"/>
      <w:pBdr>
        <w:bottom w:val="double" w:sz="6" w:space="1" w:color="auto"/>
      </w:pBdr>
      <w:tabs>
        <w:tab w:val="center" w:pos="4464"/>
        <w:tab w:val="right" w:pos="8582"/>
      </w:tabs>
      <w:spacing w:after="0" w:line="240" w:lineRule="auto"/>
      <w:ind w:left="288" w:right="288" w:firstLine="0"/>
    </w:pPr>
    <w:rPr>
      <w:rFonts w:ascii="Times New Roman" w:hAnsi="Times New Roman"/>
      <w:snapToGrid w:val="0"/>
      <w:lang w:val="es-MX" w:eastAsia="es-MX"/>
    </w:rPr>
  </w:style>
  <w:style w:type="paragraph" w:customStyle="1" w:styleId="ANOTACION">
    <w:name w:val="ANOTACION"/>
    <w:basedOn w:val="Normal"/>
    <w:link w:val="ANOTACIONCar"/>
    <w:rsid w:val="009C02DA"/>
    <w:pPr>
      <w:spacing w:before="101" w:after="101" w:line="216" w:lineRule="atLeast"/>
      <w:jc w:val="center"/>
    </w:pPr>
    <w:rPr>
      <w:b/>
      <w:sz w:val="18"/>
      <w:lang w:val="es-ES_tradnl" w:eastAsia="es-ES"/>
    </w:rPr>
  </w:style>
  <w:style w:type="character" w:customStyle="1" w:styleId="ANOTACIONCar">
    <w:name w:val="ANOTACION Car"/>
    <w:link w:val="ANOTACION"/>
    <w:locked/>
    <w:rsid w:val="003E5783"/>
    <w:rPr>
      <w:b/>
      <w:sz w:val="18"/>
      <w:lang w:val="es-ES_tradnl" w:eastAsia="es-ES" w:bidi="ar-SA"/>
    </w:rPr>
  </w:style>
  <w:style w:type="paragraph" w:customStyle="1" w:styleId="SUBIN">
    <w:name w:val="SUBIN"/>
    <w:basedOn w:val="Texto"/>
    <w:rsid w:val="00535845"/>
    <w:pPr>
      <w:ind w:left="1987" w:hanging="720"/>
    </w:pPr>
    <w:rPr>
      <w:lang w:val="es-MX"/>
    </w:rPr>
  </w:style>
  <w:style w:type="paragraph" w:customStyle="1" w:styleId="Titulo1">
    <w:name w:val="Titulo 1"/>
    <w:basedOn w:val="Texto"/>
    <w:rsid w:val="00875A59"/>
    <w:pPr>
      <w:pBdr>
        <w:bottom w:val="single" w:sz="12" w:space="1" w:color="auto"/>
      </w:pBdr>
      <w:spacing w:before="120" w:after="0" w:line="240" w:lineRule="auto"/>
      <w:ind w:firstLine="0"/>
      <w:outlineLvl w:val="0"/>
    </w:pPr>
    <w:rPr>
      <w:rFonts w:ascii="Times New Roman" w:hAnsi="Times New Roman"/>
      <w:b/>
      <w:szCs w:val="18"/>
      <w:lang w:val="es-MX" w:eastAsia="es-MX"/>
    </w:rPr>
  </w:style>
  <w:style w:type="paragraph" w:customStyle="1" w:styleId="Titulo2">
    <w:name w:val="Titulo 2"/>
    <w:basedOn w:val="Texto"/>
    <w:rsid w:val="00FE5F30"/>
    <w:pPr>
      <w:pBdr>
        <w:top w:val="double" w:sz="6" w:space="1" w:color="auto"/>
      </w:pBdr>
      <w:spacing w:line="240" w:lineRule="auto"/>
      <w:ind w:firstLine="0"/>
      <w:outlineLvl w:val="1"/>
    </w:pPr>
    <w:rPr>
      <w:lang w:val="es-MX"/>
    </w:rPr>
  </w:style>
  <w:style w:type="paragraph" w:customStyle="1" w:styleId="tt">
    <w:name w:val="tt"/>
    <w:basedOn w:val="Texto"/>
    <w:rsid w:val="00F64B32"/>
    <w:pPr>
      <w:tabs>
        <w:tab w:val="left" w:pos="1320"/>
        <w:tab w:val="left" w:pos="1629"/>
      </w:tabs>
      <w:ind w:left="1647" w:hanging="1440"/>
    </w:pPr>
    <w:rPr>
      <w:lang w:val="es-ES_tradnl"/>
    </w:rPr>
  </w:style>
  <w:style w:type="paragraph" w:customStyle="1" w:styleId="sum">
    <w:name w:val="sum"/>
    <w:basedOn w:val="Texto"/>
    <w:rsid w:val="007578BE"/>
    <w:pPr>
      <w:tabs>
        <w:tab w:val="right" w:leader="dot" w:pos="8100"/>
        <w:tab w:val="right" w:pos="8640"/>
      </w:tabs>
      <w:spacing w:after="0" w:line="266" w:lineRule="exact"/>
      <w:ind w:left="274" w:right="749" w:firstLine="0"/>
    </w:pPr>
    <w:rPr>
      <w:rFonts w:ascii="Times New Roman" w:hAnsi="Times New Roman"/>
      <w:b/>
      <w:sz w:val="20"/>
      <w:u w:val="single"/>
      <w:lang w:val="es-ES_tradnl"/>
    </w:rPr>
  </w:style>
  <w:style w:type="paragraph" w:styleId="Encabezado">
    <w:name w:val="header"/>
    <w:basedOn w:val="Normal"/>
    <w:link w:val="EncabezadoCar"/>
    <w:rsid w:val="00140A5C"/>
    <w:pPr>
      <w:tabs>
        <w:tab w:val="center" w:pos="4419"/>
        <w:tab w:val="right" w:pos="8838"/>
      </w:tabs>
    </w:pPr>
    <w:rPr>
      <w:szCs w:val="24"/>
      <w:lang w:eastAsia="es-ES"/>
    </w:rPr>
  </w:style>
  <w:style w:type="character" w:customStyle="1" w:styleId="EncabezadoCar">
    <w:name w:val="Encabezado Car"/>
    <w:link w:val="Encabezado"/>
    <w:rsid w:val="005B3589"/>
    <w:rPr>
      <w:sz w:val="24"/>
      <w:szCs w:val="24"/>
      <w:lang w:val="es-ES" w:eastAsia="es-ES"/>
    </w:rPr>
  </w:style>
  <w:style w:type="paragraph" w:customStyle="1" w:styleId="EstilotextoPrimeralnea0">
    <w:name w:val="Estilo texto + Primera línea:  0&quot;"/>
    <w:basedOn w:val="Normal"/>
    <w:rsid w:val="0054733E"/>
    <w:pPr>
      <w:spacing w:after="101" w:line="216" w:lineRule="exact"/>
      <w:jc w:val="both"/>
    </w:pPr>
    <w:rPr>
      <w:rFonts w:ascii="Arial" w:hAnsi="Arial"/>
      <w:sz w:val="18"/>
      <w:lang w:val="es-MX"/>
    </w:rPr>
  </w:style>
  <w:style w:type="paragraph" w:styleId="Piedepgina">
    <w:name w:val="footer"/>
    <w:basedOn w:val="Normal"/>
    <w:link w:val="PiedepginaCar"/>
    <w:rsid w:val="00140A5C"/>
    <w:pPr>
      <w:tabs>
        <w:tab w:val="center" w:pos="4419"/>
        <w:tab w:val="right" w:pos="8838"/>
      </w:tabs>
    </w:pPr>
    <w:rPr>
      <w:szCs w:val="24"/>
      <w:lang w:eastAsia="es-ES"/>
    </w:rPr>
  </w:style>
  <w:style w:type="character" w:customStyle="1" w:styleId="PiedepginaCar">
    <w:name w:val="Pie de página Car"/>
    <w:link w:val="Piedepgina"/>
    <w:rsid w:val="005B3589"/>
    <w:rPr>
      <w:sz w:val="24"/>
      <w:szCs w:val="24"/>
      <w:lang w:val="es-ES" w:eastAsia="es-ES"/>
    </w:rPr>
  </w:style>
  <w:style w:type="character" w:styleId="Nmerodepgina">
    <w:name w:val="page number"/>
    <w:basedOn w:val="Fuentedeprrafopredeter"/>
    <w:rsid w:val="00140A5C"/>
  </w:style>
  <w:style w:type="character" w:customStyle="1" w:styleId="Ttulo3Car">
    <w:name w:val="Título 3 Car"/>
    <w:link w:val="Ttulo3"/>
    <w:rsid w:val="005B3589"/>
    <w:rPr>
      <w:rFonts w:ascii="Cambria" w:hAnsi="Cambria" w:cs="Cambria"/>
      <w:b/>
      <w:color w:val="C0C0C0"/>
      <w:sz w:val="28"/>
    </w:rPr>
  </w:style>
  <w:style w:type="character" w:customStyle="1" w:styleId="Ttulo4Car">
    <w:name w:val="Título 4 Car"/>
    <w:link w:val="Ttulo4"/>
    <w:rsid w:val="005B3589"/>
    <w:rPr>
      <w:rFonts w:ascii="Arial" w:hAnsi="Arial" w:cs="Arial"/>
      <w:b/>
      <w:sz w:val="24"/>
      <w:lang w:val="es-ES"/>
    </w:rPr>
  </w:style>
  <w:style w:type="character" w:customStyle="1" w:styleId="Ttulo5Car">
    <w:name w:val="Título 5 Car"/>
    <w:link w:val="Ttulo5"/>
    <w:rsid w:val="005B3589"/>
    <w:rPr>
      <w:rFonts w:ascii="Calibri" w:hAnsi="Calibri" w:cs="Calibri"/>
    </w:rPr>
  </w:style>
  <w:style w:type="character" w:customStyle="1" w:styleId="Ttulo6Car">
    <w:name w:val="Título 6 Car"/>
    <w:link w:val="Ttulo6"/>
    <w:rsid w:val="005B3589"/>
    <w:rPr>
      <w:b/>
      <w:sz w:val="22"/>
      <w:lang w:val="es-ES"/>
    </w:rPr>
  </w:style>
  <w:style w:type="character" w:customStyle="1" w:styleId="Ttulo7Car">
    <w:name w:val="Título 7 Car"/>
    <w:link w:val="Ttulo7"/>
    <w:rsid w:val="005B3589"/>
    <w:rPr>
      <w:sz w:val="24"/>
      <w:lang w:val="es-ES"/>
    </w:rPr>
  </w:style>
  <w:style w:type="character" w:customStyle="1" w:styleId="Ttulo8Car">
    <w:name w:val="Título 8 Car"/>
    <w:link w:val="Ttulo8"/>
    <w:rsid w:val="005B3589"/>
    <w:rPr>
      <w:i/>
      <w:sz w:val="24"/>
      <w:lang w:val="es-ES"/>
    </w:rPr>
  </w:style>
  <w:style w:type="character" w:customStyle="1" w:styleId="Ttulo9Car">
    <w:name w:val="Título 9 Car"/>
    <w:link w:val="Ttulo9"/>
    <w:rsid w:val="005B3589"/>
    <w:rPr>
      <w:rFonts w:ascii="Arial" w:hAnsi="Arial" w:cs="Arial"/>
      <w:sz w:val="22"/>
      <w:lang w:val="es-ES"/>
    </w:rPr>
  </w:style>
  <w:style w:type="character" w:styleId="Refdenotaalfinal">
    <w:name w:val="endnote reference"/>
    <w:uiPriority w:val="99"/>
    <w:unhideWhenUsed/>
    <w:rsid w:val="005B3589"/>
    <w:rPr>
      <w:vertAlign w:val="superscript"/>
    </w:rPr>
  </w:style>
  <w:style w:type="character" w:customStyle="1" w:styleId="TextocomentarioCar">
    <w:name w:val="Texto comentario Car"/>
    <w:link w:val="Textocomentario"/>
    <w:rsid w:val="005B3589"/>
    <w:rPr>
      <w:rFonts w:ascii="Verdana" w:hAnsi="Verdana" w:cs="Verdana"/>
      <w:b/>
      <w:smallCaps/>
      <w:lang w:val="es-ES"/>
    </w:rPr>
  </w:style>
  <w:style w:type="paragraph" w:styleId="Textocomentario">
    <w:name w:val="annotation text"/>
    <w:basedOn w:val="Normal"/>
    <w:link w:val="TextocomentarioCar"/>
    <w:rsid w:val="005B3589"/>
    <w:rPr>
      <w:rFonts w:ascii="Verdana" w:hAnsi="Verdana"/>
      <w:b/>
      <w:smallCaps/>
      <w:sz w:val="20"/>
      <w:lang/>
    </w:rPr>
  </w:style>
  <w:style w:type="character" w:styleId="Refdenotaalpie">
    <w:name w:val="footnote reference"/>
    <w:uiPriority w:val="99"/>
    <w:unhideWhenUsed/>
    <w:rsid w:val="005B3589"/>
    <w:rPr>
      <w:vertAlign w:val="superscript"/>
    </w:rPr>
  </w:style>
  <w:style w:type="character" w:customStyle="1" w:styleId="TextonotapieCar">
    <w:name w:val="Texto nota pie Car"/>
    <w:link w:val="Textonotapie"/>
    <w:rsid w:val="005B3589"/>
    <w:rPr>
      <w:rFonts w:ascii="Verdana" w:hAnsi="Verdana" w:cs="Verdana"/>
      <w:lang w:val="es-ES"/>
    </w:rPr>
  </w:style>
  <w:style w:type="paragraph" w:styleId="Textonotapie">
    <w:name w:val="footnote text"/>
    <w:basedOn w:val="Normal"/>
    <w:link w:val="TextonotapieCar"/>
    <w:rsid w:val="005B3589"/>
    <w:rPr>
      <w:rFonts w:ascii="Verdana" w:hAnsi="Verdana"/>
      <w:sz w:val="20"/>
      <w:lang/>
    </w:rPr>
  </w:style>
  <w:style w:type="character" w:customStyle="1" w:styleId="SubttuloCar">
    <w:name w:val="Subtítulo Car"/>
    <w:link w:val="Subttulo"/>
    <w:rsid w:val="005B3589"/>
    <w:rPr>
      <w:rFonts w:ascii="Cambria" w:hAnsi="Cambria" w:cs="Cambria"/>
      <w:sz w:val="24"/>
      <w:lang w:val="es-ES"/>
    </w:rPr>
  </w:style>
  <w:style w:type="paragraph" w:styleId="Subttulo">
    <w:name w:val="Subtitle"/>
    <w:basedOn w:val="Normal"/>
    <w:next w:val="Normal"/>
    <w:link w:val="SubttuloCar"/>
    <w:qFormat/>
    <w:rsid w:val="005B3589"/>
    <w:pPr>
      <w:spacing w:after="60"/>
      <w:jc w:val="center"/>
    </w:pPr>
    <w:rPr>
      <w:rFonts w:ascii="Cambria" w:hAnsi="Cambria"/>
      <w:lang/>
    </w:rPr>
  </w:style>
  <w:style w:type="character" w:customStyle="1" w:styleId="TtuloCar">
    <w:name w:val="Título Car"/>
    <w:link w:val="Ttulo"/>
    <w:rsid w:val="005B3589"/>
    <w:rPr>
      <w:rFonts w:ascii="Cambria" w:hAnsi="Cambria" w:cs="Cambria"/>
      <w:color w:val="000080"/>
      <w:spacing w:val="5"/>
      <w:sz w:val="52"/>
    </w:rPr>
  </w:style>
  <w:style w:type="paragraph" w:styleId="Ttulo">
    <w:name w:val="Title"/>
    <w:basedOn w:val="Normal"/>
    <w:next w:val="Normal"/>
    <w:link w:val="TtuloCar"/>
    <w:qFormat/>
    <w:rsid w:val="005B3589"/>
    <w:pPr>
      <w:pBdr>
        <w:bottom w:val="single" w:sz="6" w:space="4" w:color="C0C0C0"/>
      </w:pBdr>
      <w:spacing w:after="300"/>
    </w:pPr>
    <w:rPr>
      <w:rFonts w:ascii="Cambria" w:hAnsi="Cambria"/>
      <w:color w:val="000080"/>
      <w:spacing w:val="5"/>
      <w:sz w:val="52"/>
      <w:lang/>
    </w:rPr>
  </w:style>
  <w:style w:type="table" w:styleId="Tablaconcuadrcula">
    <w:name w:val="Table Grid"/>
    <w:basedOn w:val="Tablanormal"/>
    <w:rsid w:val="00AD6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rsid w:val="003F34D8"/>
    <w:rPr>
      <w:rFonts w:ascii="Tahoma" w:hAnsi="Tahoma"/>
      <w:sz w:val="16"/>
      <w:szCs w:val="16"/>
      <w:lang/>
    </w:rPr>
  </w:style>
  <w:style w:type="character" w:customStyle="1" w:styleId="TextodegloboCar">
    <w:name w:val="Texto de globo Car"/>
    <w:link w:val="Textodeglobo"/>
    <w:rsid w:val="003F34D8"/>
    <w:rPr>
      <w:rFonts w:ascii="Tahoma" w:hAnsi="Tahoma" w:cs="Tahoma"/>
      <w:sz w:val="16"/>
      <w:szCs w:val="16"/>
      <w:lang w:val="es-ES"/>
    </w:rPr>
  </w:style>
  <w:style w:type="paragraph" w:customStyle="1" w:styleId="Sumario">
    <w:name w:val="Sumario"/>
    <w:basedOn w:val="Normal"/>
    <w:rsid w:val="00830943"/>
    <w:pPr>
      <w:tabs>
        <w:tab w:val="right" w:leader="dot" w:pos="8107"/>
        <w:tab w:val="right" w:pos="8640"/>
      </w:tabs>
      <w:spacing w:line="260" w:lineRule="exact"/>
      <w:ind w:left="274" w:right="749"/>
      <w:jc w:val="both"/>
    </w:pPr>
    <w:rPr>
      <w:rFonts w:ascii="Arial" w:hAnsi="Arial"/>
      <w:sz w:val="18"/>
      <w:szCs w:val="18"/>
      <w:lang w:eastAsia="es-ES"/>
    </w:rPr>
  </w:style>
  <w:style w:type="paragraph" w:customStyle="1" w:styleId="Secreta">
    <w:name w:val="Secreta"/>
    <w:basedOn w:val="Normal"/>
    <w:autoRedefine/>
    <w:rsid w:val="00830943"/>
    <w:pPr>
      <w:tabs>
        <w:tab w:val="right" w:leader="dot" w:pos="8100"/>
        <w:tab w:val="right" w:pos="8640"/>
      </w:tabs>
      <w:spacing w:line="334" w:lineRule="exact"/>
      <w:ind w:left="274" w:right="749"/>
      <w:jc w:val="both"/>
    </w:pPr>
    <w:rPr>
      <w:b/>
      <w:sz w:val="20"/>
      <w:u w:val="single"/>
      <w:lang w:val="es-ES_tradnl"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pineda\AppData\Roaming\Microsoft\Plantillas\MODELO.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MODELO</Template>
  <TotalTime>0</TotalTime>
  <Pages>17</Pages>
  <Words>4890</Words>
  <Characters>26899</Characters>
  <Application>Microsoft Office Word</Application>
  <DocSecurity>0</DocSecurity>
  <Lines>224</Lines>
  <Paragraphs>63</Paragraphs>
  <ScaleCrop>false</ScaleCrop>
  <HeadingPairs>
    <vt:vector size="2" baseType="variant">
      <vt:variant>
        <vt:lpstr>Título</vt:lpstr>
      </vt:variant>
      <vt:variant>
        <vt:i4>1</vt:i4>
      </vt:variant>
    </vt:vector>
  </HeadingPairs>
  <TitlesOfParts>
    <vt:vector size="1" baseType="lpstr">
      <vt:lpstr/>
    </vt:vector>
  </TitlesOfParts>
  <Company>Diario Oficial de la Federación</Company>
  <LinksUpToDate>false</LinksUpToDate>
  <CharactersWithSpaces>31726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DOF</dc:creator>
  <cp:keywords/>
  <cp:lastModifiedBy>David Arizmendi Parra</cp:lastModifiedBy>
  <cp:revision>2</cp:revision>
  <cp:lastPrinted>2013-01-07T17:34:00Z</cp:lastPrinted>
  <dcterms:created xsi:type="dcterms:W3CDTF">2013-10-05T01:40:00Z</dcterms:created>
  <dcterms:modified xsi:type="dcterms:W3CDTF">2013-10-05T01:40:00Z</dcterms:modified>
</cp:coreProperties>
</file>